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4601565" w:displacedByCustomXml="next"/>
    <w:bookmarkEnd w:id="0" w:displacedByCustomXml="next"/>
    <w:sdt>
      <w:sdtPr>
        <w:rPr>
          <w:noProof/>
        </w:rPr>
        <w:id w:val="-1724750495"/>
        <w:docPartObj>
          <w:docPartGallery w:val="Cover Pages"/>
          <w:docPartUnique/>
        </w:docPartObj>
      </w:sdtPr>
      <w:sdtEndPr/>
      <w:sdtContent>
        <w:p w14:paraId="14D79E0B" w14:textId="7A6170D3" w:rsidR="00763849" w:rsidRPr="0012391E" w:rsidRDefault="00ED185F" w:rsidP="0090285C">
          <w:pPr>
            <w:rPr>
              <w:sz w:val="28"/>
              <w:szCs w:val="28"/>
            </w:rPr>
          </w:pPr>
          <w:r>
            <w:rPr>
              <w:noProof/>
              <w:lang w:eastAsia="en-US"/>
            </w:rPr>
            <mc:AlternateContent>
              <mc:Choice Requires="wps">
                <w:drawing>
                  <wp:anchor distT="0" distB="0" distL="114300" distR="114300" simplePos="0" relativeHeight="251655680" behindDoc="1" locked="0" layoutInCell="1" allowOverlap="1" wp14:anchorId="4109839F" wp14:editId="63DF3DC6">
                    <wp:simplePos x="0" y="0"/>
                    <wp:positionH relativeFrom="column">
                      <wp:posOffset>-335915</wp:posOffset>
                    </wp:positionH>
                    <wp:positionV relativeFrom="paragraph">
                      <wp:posOffset>3804285</wp:posOffset>
                    </wp:positionV>
                    <wp:extent cx="3079115" cy="1911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79115" cy="1911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EE539B" w14:textId="58A02637" w:rsidR="0090285C" w:rsidRDefault="0090285C">
                                <w:r>
                                  <w:rPr>
                                    <w:noProof/>
                                    <w:lang w:eastAsia="en-US"/>
                                  </w:rPr>
                                  <w:drawing>
                                    <wp:inline distT="0" distB="0" distL="0" distR="0" wp14:anchorId="450B14EF" wp14:editId="082CDF49">
                                      <wp:extent cx="2895600" cy="1663700"/>
                                      <wp:effectExtent l="0" t="0" r="0" b="0"/>
                                      <wp:docPr id="356" name="Picture 356" descr="Illinois Council on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lasmilewski:Desktop:ICDD-Logo-201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663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109839F" id="_x0000_t202" coordsize="21600,21600" o:spt="202" path="m,l,21600r21600,l21600,xe">
                    <v:stroke joinstyle="miter"/>
                    <v:path gradientshapeok="t" o:connecttype="rect"/>
                  </v:shapetype>
                  <v:shape id="_x0000_s1026" type="#_x0000_t202" style="position:absolute;margin-left:-26.45pt;margin-top:299.55pt;width:242.45pt;height:150.5pt;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" filled="f" stroked="f">
                    <v:textbox style="mso-fit-shape-to-text:t">
                      <w:txbxContent>
                        <w:p w14:paraId="2EEE539B" w14:textId="58A02637" w:rsidR="0090285C" w:rsidRDefault="0090285C">
                          <w:r>
                            <w:rPr>
                              <w:noProof/>
                              <w:lang w:eastAsia="en-US"/>
                            </w:rPr>
                            <w:drawing>
                              <wp:inline distT="0" distB="0" distL="0" distR="0" wp14:anchorId="450B14EF" wp14:editId="082CDF49">
                                <wp:extent cx="2895600" cy="1663700"/>
                                <wp:effectExtent l="0" t="0" r="0" b="0"/>
                                <wp:docPr id="356" name="Picture 356" descr="Illinois Council on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lasmilewski:Desktop:ICDD-Logo-201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663700"/>
                                        </a:xfrm>
                                        <a:prstGeom prst="rect">
                                          <a:avLst/>
                                        </a:prstGeom>
                                        <a:noFill/>
                                        <a:ln>
                                          <a:noFill/>
                                        </a:ln>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20C97E47" wp14:editId="1AC4463D">
                    <wp:simplePos x="0" y="0"/>
                    <wp:positionH relativeFrom="column">
                      <wp:posOffset>-114300</wp:posOffset>
                    </wp:positionH>
                    <wp:positionV relativeFrom="paragraph">
                      <wp:posOffset>3352800</wp:posOffset>
                    </wp:positionV>
                    <wp:extent cx="5829300" cy="0"/>
                    <wp:effectExtent l="57150" t="57150" r="57150" b="9525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4E98C1" id="Straight Connector 8"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9pt,264pt" to="45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" strokecolor="#294171 [3204]" strokeweight="2.5pt">
                    <v:shadow on="t" color="black" opacity="24903f" origin=",.5" offset="0,.55556mm"/>
                  </v:line>
                </w:pict>
              </mc:Fallback>
            </mc:AlternateContent>
          </w:r>
          <w:r w:rsidR="003D5CED">
            <w:rPr>
              <w:noProof/>
              <w:lang w:eastAsia="en-US"/>
            </w:rPr>
            <mc:AlternateContent>
              <mc:Choice Requires="wps">
                <w:drawing>
                  <wp:inline distT="0" distB="0" distL="0" distR="0" wp14:anchorId="4FBB559D" wp14:editId="19FFE395">
                    <wp:extent cx="5791200" cy="3436620"/>
                    <wp:effectExtent l="0" t="0" r="0" b="11430"/>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3436620"/>
                            </a:xfrm>
                            <a:prstGeom prst="rect">
                              <a:avLst/>
                            </a:prstGeom>
                            <a:noFill/>
                            <a:ln w="6350">
                              <a:noFill/>
                            </a:ln>
                            <a:effectLst/>
                          </wps:spPr>
                          <wps:txbx>
                            <w:txbxContent>
                              <w:p w14:paraId="5F515100" w14:textId="45EF97DD" w:rsidR="0090285C" w:rsidRPr="003D5CED" w:rsidRDefault="00B53EE9" w:rsidP="003D5CED">
                                <w:pPr>
                                  <w:pStyle w:val="Title"/>
                                </w:pPr>
                                <w:sdt>
                                  <w:sdtPr>
                                    <w:alias w:val="Title"/>
                                    <w:tag w:val=""/>
                                    <w:id w:val="-1277255073"/>
                                    <w:dataBinding w:prefixMappings="xmlns:ns0='http://purl.org/dc/elements/1.1/' xmlns:ns1='http://schemas.openxmlformats.org/package/2006/metadata/core-properties' " w:xpath="/ns1:coreProperties[1]/ns0:title[1]" w:storeItemID="{6C3C8BC8-F283-45AE-878A-BAB7291924A1}"/>
                                    <w:text/>
                                  </w:sdtPr>
                                  <w:sdtEndPr/>
                                  <w:sdtContent>
                                    <w:r w:rsidR="0090285C" w:rsidRPr="003D5CED">
                                      <w:t>ACTION MANUAL</w:t>
                                    </w:r>
                                  </w:sdtContent>
                                </w:sdt>
                              </w:p>
                              <w:p w14:paraId="4D9D438B" w14:textId="417AA85F" w:rsidR="0090285C" w:rsidRPr="0012391E" w:rsidRDefault="0090285C">
                                <w:pPr>
                                  <w:pStyle w:val="Subtitle"/>
                                  <w:rPr>
                                    <w:rFonts w:ascii="Arial" w:hAnsi="Arial" w:cs="Arial"/>
                                    <w:b/>
                                  </w:rPr>
                                </w:pPr>
                                <w:r w:rsidRPr="0012391E">
                                  <w:rPr>
                                    <w:rFonts w:ascii="Arial" w:hAnsi="Arial" w:cs="Arial"/>
                                    <w:b/>
                                  </w:rPr>
                                  <w:t>CARES</w:t>
                                </w:r>
                              </w:p>
                              <w:sdt>
                                <w:sdtPr>
                                  <w:rPr>
                                    <w:rFonts w:ascii="Arial" w:hAnsi="Arial" w:cs="Arial"/>
                                    <w:color w:val="auto"/>
                                  </w:rPr>
                                  <w:alias w:val="Abstract"/>
                                  <w:id w:val="1929541707"/>
                                  <w:dataBinding w:prefixMappings="xmlns:ns0='http://schemas.microsoft.com/office/2006/coverPageProps'" w:xpath="/ns0:CoverPageProperties[1]/ns0:Abstract[1]" w:storeItemID="{55AF091B-3C7A-41E3-B477-F2FDAA23CFDA}"/>
                                  <w:text/>
                                </w:sdtPr>
                                <w:sdtEndPr/>
                                <w:sdtContent>
                                  <w:p w14:paraId="2534FD78" w14:textId="37433178" w:rsidR="0090285C" w:rsidRPr="0012391E" w:rsidRDefault="0090285C">
                                    <w:pPr>
                                      <w:pStyle w:val="Abstract"/>
                                      <w:rPr>
                                        <w:rFonts w:ascii="Arial" w:hAnsi="Arial" w:cs="Arial"/>
                                        <w:color w:val="auto"/>
                                      </w:rPr>
                                    </w:pPr>
                                    <w:r w:rsidRPr="0012391E">
                                      <w:rPr>
                                        <w:rFonts w:ascii="Arial" w:hAnsi="Arial" w:cs="Arial"/>
                                        <w:color w:val="auto"/>
                                      </w:rPr>
                                      <w:t>Community Action for Referenda to Ensure Stability</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 w14:anchorId="4FBB559D" id="Text Box 6" o:spid="_x0000_s1027" type="#_x0000_t202" style="width:456pt;height:270.6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" filled="f" stroked="f" strokeweight=".5pt">
                    <v:textbox inset="0,0,0,0">
                      <w:txbxContent>
                        <w:p w14:paraId="5F515100" w14:textId="45EF97DD" w:rsidR="0090285C" w:rsidRPr="003D5CED" w:rsidRDefault="00B53EE9" w:rsidP="003D5CED">
                          <w:pPr>
                            <w:pStyle w:val="Title"/>
                          </w:pPr>
                          <w:sdt>
                            <w:sdtPr>
                              <w:alias w:val="Title"/>
                              <w:tag w:val=""/>
                              <w:id w:val="-1277255073"/>
                              <w:dataBinding w:prefixMappings="xmlns:ns0='http://purl.org/dc/elements/1.1/' xmlns:ns1='http://schemas.openxmlformats.org/package/2006/metadata/core-properties' " w:xpath="/ns1:coreProperties[1]/ns0:title[1]" w:storeItemID="{6C3C8BC8-F283-45AE-878A-BAB7291924A1}"/>
                              <w:text/>
                            </w:sdtPr>
                            <w:sdtEndPr/>
                            <w:sdtContent>
                              <w:r w:rsidR="0090285C" w:rsidRPr="003D5CED">
                                <w:t>ACTION MANUAL</w:t>
                              </w:r>
                            </w:sdtContent>
                          </w:sdt>
                        </w:p>
                        <w:p w14:paraId="4D9D438B" w14:textId="417AA85F" w:rsidR="0090285C" w:rsidRPr="0012391E" w:rsidRDefault="0090285C">
                          <w:pPr>
                            <w:pStyle w:val="Subtitle"/>
                            <w:rPr>
                              <w:rFonts w:ascii="Arial" w:hAnsi="Arial" w:cs="Arial"/>
                              <w:b/>
                            </w:rPr>
                          </w:pPr>
                          <w:r w:rsidRPr="0012391E">
                            <w:rPr>
                              <w:rFonts w:ascii="Arial" w:hAnsi="Arial" w:cs="Arial"/>
                              <w:b/>
                            </w:rPr>
                            <w:t>CARES</w:t>
                          </w:r>
                        </w:p>
                        <w:sdt>
                          <w:sdtPr>
                            <w:rPr>
                              <w:rFonts w:ascii="Arial" w:hAnsi="Arial" w:cs="Arial"/>
                              <w:color w:val="auto"/>
                            </w:rPr>
                            <w:alias w:val="Abstract"/>
                            <w:id w:val="1929541707"/>
                            <w:dataBinding w:prefixMappings="xmlns:ns0='http://schemas.microsoft.com/office/2006/coverPageProps'" w:xpath="/ns0:CoverPageProperties[1]/ns0:Abstract[1]" w:storeItemID="{55AF091B-3C7A-41E3-B477-F2FDAA23CFDA}"/>
                            <w:text/>
                          </w:sdtPr>
                          <w:sdtEndPr/>
                          <w:sdtContent>
                            <w:p w14:paraId="2534FD78" w14:textId="37433178" w:rsidR="0090285C" w:rsidRPr="0012391E" w:rsidRDefault="0090285C">
                              <w:pPr>
                                <w:pStyle w:val="Abstract"/>
                                <w:rPr>
                                  <w:rFonts w:ascii="Arial" w:hAnsi="Arial" w:cs="Arial"/>
                                  <w:color w:val="auto"/>
                                </w:rPr>
                              </w:pPr>
                              <w:r w:rsidRPr="0012391E">
                                <w:rPr>
                                  <w:rFonts w:ascii="Arial" w:hAnsi="Arial" w:cs="Arial"/>
                                  <w:color w:val="auto"/>
                                </w:rPr>
                                <w:t>Community Action for Referenda to Ensure Stability</w:t>
                              </w:r>
                            </w:p>
                          </w:sdtContent>
                        </w:sdt>
                      </w:txbxContent>
                    </v:textbox>
                    <w10:anchorlock/>
                  </v:shape>
                </w:pict>
              </mc:Fallback>
            </mc:AlternateContent>
          </w:r>
          <w:r w:rsidR="00B55380">
            <w:rPr>
              <w:noProof/>
              <w:lang w:eastAsia="en-US"/>
            </w:rPr>
            <mc:AlternateContent>
              <mc:Choice Requires="wps">
                <w:drawing>
                  <wp:inline distT="0" distB="0" distL="0" distR="0" wp14:anchorId="39F799B4" wp14:editId="416A9AF8">
                    <wp:extent cx="1943100" cy="342900"/>
                    <wp:effectExtent l="0" t="0" r="0" b="0"/>
                    <wp:docPr id="13" name="Text Box 13"/>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D36217" w14:textId="38A4C48D" w:rsidR="0090285C" w:rsidRPr="0012391E" w:rsidRDefault="0090285C">
                                <w:pPr>
                                  <w:rPr>
                                    <w:rFonts w:ascii="Arial" w:hAnsi="Arial" w:cs="Arial"/>
                                    <w:b/>
                                    <w:color w:val="auto"/>
                                    <w:sz w:val="28"/>
                                  </w:rPr>
                                </w:pPr>
                                <w:r w:rsidRPr="0012391E">
                                  <w:rPr>
                                    <w:rFonts w:ascii="Arial" w:hAnsi="Arial" w:cs="Arial"/>
                                    <w:b/>
                                    <w:color w:val="auto"/>
                                    <w:sz w:val="28"/>
                                  </w:rPr>
                                  <w:t>In partnership with</w:t>
                                </w:r>
                                <w:r>
                                  <w:rPr>
                                    <w:rFonts w:ascii="Arial" w:hAnsi="Arial" w:cs="Arial"/>
                                    <w:b/>
                                    <w:color w:val="auto"/>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F799B4" id="Text Box 13" o:spid="_x0000_s1028" type="#_x0000_t202" style="width:15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dbrAIAAKw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" filled="f" stroked="f">
                    <v:textbox>
                      <w:txbxContent>
                        <w:p w14:paraId="73D36217" w14:textId="38A4C48D" w:rsidR="0090285C" w:rsidRPr="0012391E" w:rsidRDefault="0090285C">
                          <w:pPr>
                            <w:rPr>
                              <w:rFonts w:ascii="Arial" w:hAnsi="Arial" w:cs="Arial"/>
                              <w:b/>
                              <w:color w:val="auto"/>
                              <w:sz w:val="28"/>
                            </w:rPr>
                          </w:pPr>
                          <w:r w:rsidRPr="0012391E">
                            <w:rPr>
                              <w:rFonts w:ascii="Arial" w:hAnsi="Arial" w:cs="Arial"/>
                              <w:b/>
                              <w:color w:val="auto"/>
                              <w:sz w:val="28"/>
                            </w:rPr>
                            <w:t>In partnership with</w:t>
                          </w:r>
                          <w:r>
                            <w:rPr>
                              <w:rFonts w:ascii="Arial" w:hAnsi="Arial" w:cs="Arial"/>
                              <w:b/>
                              <w:color w:val="auto"/>
                              <w:sz w:val="28"/>
                            </w:rPr>
                            <w:t>:</w:t>
                          </w:r>
                        </w:p>
                      </w:txbxContent>
                    </v:textbox>
                    <w10:anchorlock/>
                  </v:shape>
                </w:pict>
              </mc:Fallback>
            </mc:AlternateContent>
          </w:r>
        </w:p>
      </w:sdtContent>
    </w:sdt>
    <w:bookmarkStart w:id="1" w:name="_Hlk23148034" w:displacedByCustomXml="prev"/>
    <w:sdt>
      <w:sdtPr>
        <w:rPr>
          <w:rFonts w:ascii="Arial" w:eastAsiaTheme="minorEastAsia" w:hAnsi="Arial" w:cs="Arial"/>
          <w:b/>
          <w:bCs/>
          <w:color w:val="074080"/>
          <w:kern w:val="2"/>
          <w:sz w:val="28"/>
          <w:szCs w:val="24"/>
        </w:rPr>
        <w:id w:val="284017964"/>
        <w:docPartObj>
          <w:docPartGallery w:val="Table of Contents"/>
          <w:docPartUnique/>
        </w:docPartObj>
      </w:sdtPr>
      <w:sdtEndPr>
        <w:rPr>
          <w:rFonts w:eastAsiaTheme="minorHAnsi"/>
          <w:bCs w:val="0"/>
          <w:kern w:val="20"/>
          <w:szCs w:val="28"/>
        </w:rPr>
      </w:sdtEndPr>
      <w:sdtContent>
        <w:p w14:paraId="2B4D5B75" w14:textId="5B3B2A28" w:rsidR="0090285C" w:rsidRPr="0012391E" w:rsidRDefault="008062F7">
          <w:pPr>
            <w:pStyle w:val="TOCHeading"/>
            <w:rPr>
              <w:rFonts w:ascii="Arial" w:hAnsi="Arial" w:cs="Arial"/>
              <w:b/>
              <w:color w:val="074080"/>
              <w:sz w:val="40"/>
              <w:szCs w:val="28"/>
            </w:rPr>
          </w:pPr>
          <w:r>
            <w:rPr>
              <w:rFonts w:eastAsiaTheme="minorEastAsia"/>
              <w:b/>
              <w:bCs/>
              <w:color w:val="074080"/>
              <w:kern w:val="2"/>
              <w:szCs w:val="24"/>
            </w:rPr>
            <w:br/>
          </w:r>
          <w:r w:rsidR="0090285C" w:rsidRPr="0012391E">
            <w:rPr>
              <w:rFonts w:ascii="Arial" w:hAnsi="Arial" w:cs="Arial"/>
              <w:b/>
              <w:color w:val="074080"/>
              <w:sz w:val="40"/>
              <w:szCs w:val="28"/>
            </w:rPr>
            <w:t>Table of Contents</w:t>
          </w:r>
        </w:p>
        <w:p w14:paraId="51BA5D90" w14:textId="3CA13AC6" w:rsidR="0090285C" w:rsidRPr="008062F7" w:rsidRDefault="008062F7" w:rsidP="0012391E">
          <w:pPr>
            <w:pStyle w:val="TOC1"/>
            <w:spacing w:line="276" w:lineRule="auto"/>
          </w:pPr>
          <w:r w:rsidRPr="008062F7">
            <w:t>CARES BACKROUND</w:t>
          </w:r>
          <w:r w:rsidR="0090285C" w:rsidRPr="008062F7">
            <w:ptab w:relativeTo="margin" w:alignment="right" w:leader="dot"/>
          </w:r>
          <w:r>
            <w:t>2</w:t>
          </w:r>
        </w:p>
        <w:p w14:paraId="52F8A1DD" w14:textId="4F54B6F9" w:rsidR="008062F7" w:rsidRDefault="008062F7" w:rsidP="0012391E">
          <w:pPr>
            <w:pStyle w:val="TOC2"/>
            <w:spacing w:line="276" w:lineRule="auto"/>
            <w:rPr>
              <w:rFonts w:ascii="Arial" w:hAnsi="Arial" w:cs="Arial"/>
              <w:sz w:val="28"/>
              <w:szCs w:val="28"/>
            </w:rPr>
          </w:pPr>
          <w:r>
            <w:rPr>
              <w:rFonts w:ascii="Arial" w:hAnsi="Arial" w:cs="Arial"/>
              <w:b w:val="0"/>
              <w:sz w:val="28"/>
              <w:szCs w:val="28"/>
            </w:rPr>
            <w:t>Who is it for?</w:t>
          </w:r>
          <w:r w:rsidR="0090285C" w:rsidRPr="0012391E">
            <w:rPr>
              <w:rFonts w:ascii="Arial" w:hAnsi="Arial" w:cs="Arial"/>
              <w:b w:val="0"/>
              <w:sz w:val="28"/>
              <w:szCs w:val="28"/>
            </w:rPr>
            <w:ptab w:relativeTo="margin" w:alignment="right" w:leader="dot"/>
          </w:r>
          <w:r w:rsidR="0090285C" w:rsidRPr="0012391E">
            <w:rPr>
              <w:rFonts w:ascii="Arial" w:hAnsi="Arial" w:cs="Arial"/>
              <w:b w:val="0"/>
              <w:sz w:val="28"/>
              <w:szCs w:val="28"/>
            </w:rPr>
            <w:t>2</w:t>
          </w:r>
        </w:p>
        <w:p w14:paraId="0D9585B9" w14:textId="71D334B9"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Why is it needed?</w:t>
          </w:r>
          <w:r w:rsidRPr="009D512D">
            <w:rPr>
              <w:rFonts w:ascii="Arial" w:hAnsi="Arial" w:cs="Arial"/>
              <w:b w:val="0"/>
              <w:sz w:val="28"/>
              <w:szCs w:val="28"/>
            </w:rPr>
            <w:ptab w:relativeTo="margin" w:alignment="right" w:leader="dot"/>
          </w:r>
          <w:r w:rsidRPr="009D512D">
            <w:rPr>
              <w:rFonts w:ascii="Arial" w:hAnsi="Arial" w:cs="Arial"/>
              <w:b w:val="0"/>
              <w:sz w:val="28"/>
              <w:szCs w:val="28"/>
            </w:rPr>
            <w:t>2</w:t>
          </w:r>
        </w:p>
        <w:p w14:paraId="4AA9F045" w14:textId="16362903"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What does CARES do?</w:t>
          </w:r>
          <w:r w:rsidRPr="009D512D">
            <w:rPr>
              <w:rFonts w:ascii="Arial" w:hAnsi="Arial" w:cs="Arial"/>
              <w:b w:val="0"/>
              <w:sz w:val="28"/>
              <w:szCs w:val="28"/>
            </w:rPr>
            <w:ptab w:relativeTo="margin" w:alignment="right" w:leader="dot"/>
          </w:r>
          <w:r>
            <w:rPr>
              <w:rFonts w:ascii="Arial" w:hAnsi="Arial" w:cs="Arial"/>
              <w:b w:val="0"/>
              <w:sz w:val="28"/>
              <w:szCs w:val="28"/>
            </w:rPr>
            <w:t>3</w:t>
          </w:r>
        </w:p>
        <w:p w14:paraId="31949F40" w14:textId="4046542E"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How can CARES help my community?</w:t>
          </w:r>
          <w:r w:rsidRPr="009D512D">
            <w:rPr>
              <w:rFonts w:ascii="Arial" w:hAnsi="Arial" w:cs="Arial"/>
              <w:b w:val="0"/>
              <w:sz w:val="28"/>
              <w:szCs w:val="28"/>
            </w:rPr>
            <w:ptab w:relativeTo="margin" w:alignment="right" w:leader="dot"/>
          </w:r>
          <w:r>
            <w:rPr>
              <w:rFonts w:ascii="Arial" w:hAnsi="Arial" w:cs="Arial"/>
              <w:b w:val="0"/>
              <w:sz w:val="28"/>
              <w:szCs w:val="28"/>
            </w:rPr>
            <w:t>3</w:t>
          </w:r>
        </w:p>
        <w:p w14:paraId="14A88C76" w14:textId="389B409D"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Why is this needed now?</w:t>
          </w:r>
          <w:r w:rsidRPr="009D512D">
            <w:rPr>
              <w:rFonts w:ascii="Arial" w:hAnsi="Arial" w:cs="Arial"/>
              <w:b w:val="0"/>
              <w:sz w:val="28"/>
              <w:szCs w:val="28"/>
            </w:rPr>
            <w:ptab w:relativeTo="margin" w:alignment="right" w:leader="dot"/>
          </w:r>
          <w:r>
            <w:rPr>
              <w:rFonts w:ascii="Arial" w:hAnsi="Arial" w:cs="Arial"/>
              <w:b w:val="0"/>
              <w:sz w:val="28"/>
              <w:szCs w:val="28"/>
            </w:rPr>
            <w:t>4</w:t>
          </w:r>
        </w:p>
        <w:p w14:paraId="05CE9373" w14:textId="281D9D8B" w:rsidR="008062F7" w:rsidRPr="009D512D" w:rsidRDefault="008062F7" w:rsidP="0012391E">
          <w:pPr>
            <w:pStyle w:val="TOC1"/>
            <w:spacing w:line="276" w:lineRule="auto"/>
          </w:pPr>
          <w:r>
            <w:t>Process</w:t>
          </w:r>
          <w:r w:rsidRPr="009D512D">
            <w:ptab w:relativeTo="margin" w:alignment="right" w:leader="dot"/>
          </w:r>
          <w:r>
            <w:t>5</w:t>
          </w:r>
        </w:p>
        <w:p w14:paraId="60FB43E5" w14:textId="70B864C7"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Flow Chart</w:t>
          </w:r>
          <w:r w:rsidRPr="009D512D">
            <w:rPr>
              <w:rFonts w:ascii="Arial" w:hAnsi="Arial" w:cs="Arial"/>
              <w:b w:val="0"/>
              <w:sz w:val="28"/>
              <w:szCs w:val="28"/>
            </w:rPr>
            <w:ptab w:relativeTo="margin" w:alignment="right" w:leader="dot"/>
          </w:r>
          <w:r>
            <w:rPr>
              <w:rFonts w:ascii="Arial" w:hAnsi="Arial" w:cs="Arial"/>
              <w:b w:val="0"/>
              <w:sz w:val="28"/>
              <w:szCs w:val="28"/>
            </w:rPr>
            <w:t>5</w:t>
          </w:r>
        </w:p>
        <w:p w14:paraId="22688CF9" w14:textId="04025DA2"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What does a 377 Board Provide?</w:t>
          </w:r>
          <w:r w:rsidRPr="009D512D">
            <w:rPr>
              <w:rFonts w:ascii="Arial" w:hAnsi="Arial" w:cs="Arial"/>
              <w:b w:val="0"/>
              <w:sz w:val="28"/>
              <w:szCs w:val="28"/>
            </w:rPr>
            <w:ptab w:relativeTo="margin" w:alignment="right" w:leader="dot"/>
          </w:r>
          <w:r>
            <w:rPr>
              <w:rFonts w:ascii="Arial" w:hAnsi="Arial" w:cs="Arial"/>
              <w:b w:val="0"/>
              <w:sz w:val="28"/>
              <w:szCs w:val="28"/>
            </w:rPr>
            <w:t>5</w:t>
          </w:r>
        </w:p>
        <w:p w14:paraId="1FF4EBB3" w14:textId="51A6DC00"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What happens when a 377 Board is established?</w:t>
          </w:r>
          <w:r w:rsidRPr="009D512D">
            <w:rPr>
              <w:rFonts w:ascii="Arial" w:hAnsi="Arial" w:cs="Arial"/>
              <w:b w:val="0"/>
              <w:sz w:val="28"/>
              <w:szCs w:val="28"/>
            </w:rPr>
            <w:ptab w:relativeTo="margin" w:alignment="right" w:leader="dot"/>
          </w:r>
          <w:r>
            <w:rPr>
              <w:rFonts w:ascii="Arial" w:hAnsi="Arial" w:cs="Arial"/>
              <w:b w:val="0"/>
              <w:sz w:val="28"/>
              <w:szCs w:val="28"/>
            </w:rPr>
            <w:t>6</w:t>
          </w:r>
        </w:p>
        <w:p w14:paraId="0F476590" w14:textId="58BD08BA"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How much does it cost?</w:t>
          </w:r>
          <w:r w:rsidRPr="009D512D">
            <w:rPr>
              <w:rFonts w:ascii="Arial" w:hAnsi="Arial" w:cs="Arial"/>
              <w:b w:val="0"/>
              <w:sz w:val="28"/>
              <w:szCs w:val="28"/>
            </w:rPr>
            <w:ptab w:relativeTo="margin" w:alignment="right" w:leader="dot"/>
          </w:r>
          <w:r>
            <w:rPr>
              <w:rFonts w:ascii="Arial" w:hAnsi="Arial" w:cs="Arial"/>
              <w:b w:val="0"/>
              <w:sz w:val="28"/>
              <w:szCs w:val="28"/>
            </w:rPr>
            <w:t>6</w:t>
          </w:r>
        </w:p>
        <w:p w14:paraId="55BB2540" w14:textId="1C8175F9" w:rsidR="008062F7" w:rsidRPr="009D512D" w:rsidRDefault="008062F7" w:rsidP="0012391E">
          <w:pPr>
            <w:pStyle w:val="TOC1"/>
            <w:spacing w:line="276" w:lineRule="auto"/>
          </w:pPr>
          <w:r>
            <w:t>Building a Coalition</w:t>
          </w:r>
          <w:r w:rsidRPr="009D512D">
            <w:ptab w:relativeTo="margin" w:alignment="right" w:leader="dot"/>
          </w:r>
          <w:r>
            <w:t>7</w:t>
          </w:r>
        </w:p>
        <w:p w14:paraId="0790E2FE" w14:textId="5861EBDD"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Creating an Identity</w:t>
          </w:r>
          <w:r w:rsidRPr="009D512D">
            <w:rPr>
              <w:rFonts w:ascii="Arial" w:hAnsi="Arial" w:cs="Arial"/>
              <w:b w:val="0"/>
              <w:sz w:val="28"/>
              <w:szCs w:val="28"/>
            </w:rPr>
            <w:ptab w:relativeTo="margin" w:alignment="right" w:leader="dot"/>
          </w:r>
          <w:r>
            <w:rPr>
              <w:rFonts w:ascii="Arial" w:hAnsi="Arial" w:cs="Arial"/>
              <w:b w:val="0"/>
              <w:sz w:val="28"/>
              <w:szCs w:val="28"/>
            </w:rPr>
            <w:t>7</w:t>
          </w:r>
        </w:p>
        <w:p w14:paraId="5C60DC79" w14:textId="1E6317AD"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Finding Likeminded Organizations</w:t>
          </w:r>
          <w:r w:rsidRPr="009D512D">
            <w:rPr>
              <w:rFonts w:ascii="Arial" w:hAnsi="Arial" w:cs="Arial"/>
              <w:b w:val="0"/>
              <w:sz w:val="28"/>
              <w:szCs w:val="28"/>
            </w:rPr>
            <w:ptab w:relativeTo="margin" w:alignment="right" w:leader="dot"/>
          </w:r>
          <w:r>
            <w:rPr>
              <w:rFonts w:ascii="Arial" w:hAnsi="Arial" w:cs="Arial"/>
              <w:b w:val="0"/>
              <w:sz w:val="28"/>
              <w:szCs w:val="28"/>
            </w:rPr>
            <w:t>8</w:t>
          </w:r>
        </w:p>
        <w:p w14:paraId="0AF702A0" w14:textId="0FEAF9E2"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Tell Your Story</w:t>
          </w:r>
          <w:r w:rsidRPr="009D512D">
            <w:rPr>
              <w:rFonts w:ascii="Arial" w:hAnsi="Arial" w:cs="Arial"/>
              <w:b w:val="0"/>
              <w:sz w:val="28"/>
              <w:szCs w:val="28"/>
            </w:rPr>
            <w:ptab w:relativeTo="margin" w:alignment="right" w:leader="dot"/>
          </w:r>
          <w:r>
            <w:rPr>
              <w:rFonts w:ascii="Arial" w:hAnsi="Arial" w:cs="Arial"/>
              <w:b w:val="0"/>
              <w:sz w:val="28"/>
              <w:szCs w:val="28"/>
            </w:rPr>
            <w:t>8</w:t>
          </w:r>
        </w:p>
        <w:p w14:paraId="412C607C" w14:textId="77421DC3" w:rsidR="008062F7" w:rsidRDefault="008062F7" w:rsidP="0012391E">
          <w:pPr>
            <w:pStyle w:val="TOC2"/>
            <w:spacing w:line="276" w:lineRule="auto"/>
            <w:rPr>
              <w:rFonts w:ascii="Arial" w:hAnsi="Arial" w:cs="Arial"/>
              <w:b w:val="0"/>
              <w:sz w:val="28"/>
              <w:szCs w:val="28"/>
            </w:rPr>
          </w:pPr>
          <w:r>
            <w:rPr>
              <w:rFonts w:ascii="Arial" w:hAnsi="Arial" w:cs="Arial"/>
              <w:b w:val="0"/>
              <w:sz w:val="28"/>
              <w:szCs w:val="28"/>
            </w:rPr>
            <w:t>Consider a Budget</w:t>
          </w:r>
          <w:r w:rsidRPr="009D512D">
            <w:rPr>
              <w:rFonts w:ascii="Arial" w:hAnsi="Arial" w:cs="Arial"/>
              <w:b w:val="0"/>
              <w:sz w:val="28"/>
              <w:szCs w:val="28"/>
            </w:rPr>
            <w:ptab w:relativeTo="margin" w:alignment="right" w:leader="dot"/>
          </w:r>
          <w:r>
            <w:rPr>
              <w:rFonts w:ascii="Arial" w:hAnsi="Arial" w:cs="Arial"/>
              <w:b w:val="0"/>
              <w:sz w:val="28"/>
              <w:szCs w:val="28"/>
            </w:rPr>
            <w:t>9</w:t>
          </w:r>
        </w:p>
        <w:p w14:paraId="5A88CF59" w14:textId="3E7CA831" w:rsidR="008062F7" w:rsidRPr="009D512D" w:rsidRDefault="008062F7" w:rsidP="008062F7">
          <w:pPr>
            <w:pStyle w:val="TOC1"/>
            <w:spacing w:line="276" w:lineRule="auto"/>
          </w:pPr>
          <w:r>
            <w:t>Determining the Best Path</w:t>
          </w:r>
          <w:r w:rsidRPr="009D512D">
            <w:ptab w:relativeTo="margin" w:alignment="right" w:leader="dot"/>
          </w:r>
          <w:r w:rsidRPr="009D512D">
            <w:t>1</w:t>
          </w:r>
          <w:r>
            <w:t>0</w:t>
          </w:r>
        </w:p>
        <w:p w14:paraId="4D876C63" w14:textId="3CF788C8" w:rsidR="008062F7" w:rsidRDefault="008062F7" w:rsidP="008062F7">
          <w:pPr>
            <w:pStyle w:val="TOC2"/>
            <w:spacing w:line="276" w:lineRule="auto"/>
            <w:rPr>
              <w:rFonts w:ascii="Arial" w:hAnsi="Arial" w:cs="Arial"/>
              <w:b w:val="0"/>
              <w:sz w:val="28"/>
              <w:szCs w:val="28"/>
            </w:rPr>
          </w:pPr>
          <w:r>
            <w:rPr>
              <w:rFonts w:ascii="Arial" w:hAnsi="Arial" w:cs="Arial"/>
              <w:b w:val="0"/>
              <w:sz w:val="28"/>
              <w:szCs w:val="28"/>
            </w:rPr>
            <w:t>Referendum Question</w:t>
          </w:r>
          <w:r w:rsidRPr="009D512D">
            <w:rPr>
              <w:rFonts w:ascii="Arial" w:hAnsi="Arial" w:cs="Arial"/>
              <w:b w:val="0"/>
              <w:sz w:val="28"/>
              <w:szCs w:val="28"/>
            </w:rPr>
            <w:ptab w:relativeTo="margin" w:alignment="right" w:leader="dot"/>
          </w:r>
          <w:r>
            <w:rPr>
              <w:rFonts w:ascii="Arial" w:hAnsi="Arial" w:cs="Arial"/>
              <w:b w:val="0"/>
              <w:sz w:val="28"/>
              <w:szCs w:val="28"/>
            </w:rPr>
            <w:t>11</w:t>
          </w:r>
        </w:p>
        <w:p w14:paraId="5F55F0BF" w14:textId="1189EE40" w:rsidR="008062F7" w:rsidRDefault="008062F7" w:rsidP="008062F7">
          <w:pPr>
            <w:pStyle w:val="TOC2"/>
            <w:spacing w:line="276" w:lineRule="auto"/>
            <w:rPr>
              <w:rFonts w:ascii="Arial" w:hAnsi="Arial" w:cs="Arial"/>
              <w:b w:val="0"/>
              <w:sz w:val="28"/>
              <w:szCs w:val="28"/>
            </w:rPr>
          </w:pPr>
          <w:r>
            <w:rPr>
              <w:rFonts w:ascii="Arial" w:hAnsi="Arial" w:cs="Arial"/>
              <w:b w:val="0"/>
              <w:sz w:val="28"/>
              <w:szCs w:val="28"/>
            </w:rPr>
            <w:t>Path 1: Board Route</w:t>
          </w:r>
          <w:r w:rsidRPr="009D512D">
            <w:rPr>
              <w:rFonts w:ascii="Arial" w:hAnsi="Arial" w:cs="Arial"/>
              <w:b w:val="0"/>
              <w:sz w:val="28"/>
              <w:szCs w:val="28"/>
            </w:rPr>
            <w:ptab w:relativeTo="margin" w:alignment="right" w:leader="dot"/>
          </w:r>
          <w:r>
            <w:rPr>
              <w:rFonts w:ascii="Arial" w:hAnsi="Arial" w:cs="Arial"/>
              <w:b w:val="0"/>
              <w:sz w:val="28"/>
              <w:szCs w:val="28"/>
            </w:rPr>
            <w:t>11</w:t>
          </w:r>
        </w:p>
        <w:p w14:paraId="7F01C6F8" w14:textId="73069FC8" w:rsidR="008062F7" w:rsidRDefault="008062F7" w:rsidP="008062F7">
          <w:pPr>
            <w:pStyle w:val="TOC2"/>
            <w:spacing w:line="276" w:lineRule="auto"/>
            <w:rPr>
              <w:rFonts w:ascii="Arial" w:hAnsi="Arial" w:cs="Arial"/>
              <w:b w:val="0"/>
              <w:sz w:val="28"/>
              <w:szCs w:val="28"/>
            </w:rPr>
          </w:pPr>
          <w:r>
            <w:rPr>
              <w:rFonts w:ascii="Arial" w:hAnsi="Arial" w:cs="Arial"/>
              <w:b w:val="0"/>
              <w:sz w:val="28"/>
              <w:szCs w:val="28"/>
            </w:rPr>
            <w:t>Path 2: Petition Route</w:t>
          </w:r>
          <w:r w:rsidRPr="009D512D">
            <w:rPr>
              <w:rFonts w:ascii="Arial" w:hAnsi="Arial" w:cs="Arial"/>
              <w:b w:val="0"/>
              <w:sz w:val="28"/>
              <w:szCs w:val="28"/>
            </w:rPr>
            <w:ptab w:relativeTo="margin" w:alignment="right" w:leader="dot"/>
          </w:r>
          <w:r>
            <w:rPr>
              <w:rFonts w:ascii="Arial" w:hAnsi="Arial" w:cs="Arial"/>
              <w:b w:val="0"/>
              <w:sz w:val="28"/>
              <w:szCs w:val="28"/>
            </w:rPr>
            <w:t>12</w:t>
          </w:r>
        </w:p>
        <w:p w14:paraId="023B1467" w14:textId="30204E1B" w:rsidR="008062F7" w:rsidRDefault="008062F7" w:rsidP="008062F7">
          <w:pPr>
            <w:pStyle w:val="TOC2"/>
            <w:spacing w:line="276" w:lineRule="auto"/>
            <w:rPr>
              <w:rFonts w:ascii="Arial" w:hAnsi="Arial" w:cs="Arial"/>
              <w:b w:val="0"/>
              <w:sz w:val="28"/>
              <w:szCs w:val="28"/>
            </w:rPr>
          </w:pPr>
          <w:r>
            <w:rPr>
              <w:rFonts w:ascii="Arial" w:hAnsi="Arial" w:cs="Arial"/>
              <w:b w:val="0"/>
              <w:sz w:val="28"/>
              <w:szCs w:val="28"/>
            </w:rPr>
            <w:t>Petition Gathering Steps</w:t>
          </w:r>
          <w:r w:rsidRPr="009D512D">
            <w:rPr>
              <w:rFonts w:ascii="Arial" w:hAnsi="Arial" w:cs="Arial"/>
              <w:b w:val="0"/>
              <w:sz w:val="28"/>
              <w:szCs w:val="28"/>
            </w:rPr>
            <w:ptab w:relativeTo="margin" w:alignment="right" w:leader="dot"/>
          </w:r>
          <w:r>
            <w:rPr>
              <w:rFonts w:ascii="Arial" w:hAnsi="Arial" w:cs="Arial"/>
              <w:b w:val="0"/>
              <w:sz w:val="28"/>
              <w:szCs w:val="28"/>
            </w:rPr>
            <w:t>12</w:t>
          </w:r>
        </w:p>
        <w:p w14:paraId="4A8ECC85" w14:textId="7298FB0E" w:rsidR="008062F7" w:rsidRDefault="008062F7" w:rsidP="008062F7">
          <w:pPr>
            <w:pStyle w:val="TOC2"/>
            <w:spacing w:line="276" w:lineRule="auto"/>
            <w:rPr>
              <w:rFonts w:ascii="Arial" w:hAnsi="Arial" w:cs="Arial"/>
              <w:b w:val="0"/>
              <w:sz w:val="28"/>
              <w:szCs w:val="28"/>
            </w:rPr>
          </w:pPr>
          <w:r>
            <w:rPr>
              <w:rFonts w:ascii="Arial" w:hAnsi="Arial" w:cs="Arial"/>
              <w:b w:val="0"/>
              <w:sz w:val="28"/>
              <w:szCs w:val="28"/>
            </w:rPr>
            <w:t>Getting on the Ballot (Petitions)</w:t>
          </w:r>
          <w:r w:rsidRPr="009D512D">
            <w:rPr>
              <w:rFonts w:ascii="Arial" w:hAnsi="Arial" w:cs="Arial"/>
              <w:b w:val="0"/>
              <w:sz w:val="28"/>
              <w:szCs w:val="28"/>
            </w:rPr>
            <w:ptab w:relativeTo="margin" w:alignment="right" w:leader="dot"/>
          </w:r>
          <w:r>
            <w:rPr>
              <w:rFonts w:ascii="Arial" w:hAnsi="Arial" w:cs="Arial"/>
              <w:b w:val="0"/>
              <w:sz w:val="28"/>
              <w:szCs w:val="28"/>
            </w:rPr>
            <w:t>15</w:t>
          </w:r>
        </w:p>
        <w:p w14:paraId="6D861518" w14:textId="7869A51E" w:rsidR="008062F7" w:rsidRDefault="008062F7" w:rsidP="008062F7">
          <w:pPr>
            <w:pStyle w:val="TOC1"/>
            <w:spacing w:line="276" w:lineRule="auto"/>
          </w:pPr>
          <w:r>
            <w:t>How Much Does It Cost?</w:t>
          </w:r>
          <w:r w:rsidRPr="009D512D">
            <w:ptab w:relativeTo="margin" w:alignment="right" w:leader="dot"/>
          </w:r>
          <w:r>
            <w:t>20</w:t>
          </w:r>
        </w:p>
        <w:p w14:paraId="0377C2E0" w14:textId="24B54B33" w:rsidR="008062F7" w:rsidRDefault="008062F7" w:rsidP="008062F7">
          <w:pPr>
            <w:pStyle w:val="TOC1"/>
            <w:spacing w:line="276" w:lineRule="auto"/>
          </w:pPr>
          <w:r>
            <w:t>Sample News Release</w:t>
          </w:r>
          <w:r w:rsidRPr="009D512D">
            <w:ptab w:relativeTo="margin" w:alignment="right" w:leader="dot"/>
          </w:r>
          <w:r>
            <w:t>21</w:t>
          </w:r>
        </w:p>
        <w:p w14:paraId="78EF5030" w14:textId="645DCB93" w:rsidR="00034EDE" w:rsidRDefault="008062F7" w:rsidP="0012391E">
          <w:pPr>
            <w:pStyle w:val="TOC1"/>
            <w:spacing w:line="276" w:lineRule="auto"/>
          </w:pPr>
          <w:r>
            <w:t>FAQ</w:t>
          </w:r>
          <w:r w:rsidRPr="009D512D">
            <w:ptab w:relativeTo="margin" w:alignment="right" w:leader="dot"/>
          </w:r>
          <w:r>
            <w:t>22</w:t>
          </w:r>
        </w:p>
        <w:bookmarkStart w:id="2" w:name="_GoBack" w:displacedByCustomXml="next"/>
        <w:bookmarkEnd w:id="2" w:displacedByCustomXml="next"/>
      </w:sdtContent>
    </w:sdt>
    <w:p w14:paraId="7DB81BE7" w14:textId="23CB9DFB" w:rsidR="00537653" w:rsidRPr="0012391E" w:rsidRDefault="00537653" w:rsidP="0012391E">
      <w:pPr>
        <w:pStyle w:val="TOC3"/>
        <w:rPr>
          <w:color w:val="FF0000"/>
          <w:sz w:val="12"/>
        </w:rPr>
      </w:pPr>
    </w:p>
    <w:p w14:paraId="270CCE59" w14:textId="04F0507D" w:rsidR="00763849" w:rsidRPr="0012391E" w:rsidRDefault="002A7066">
      <w:pPr>
        <w:pStyle w:val="Heading1"/>
        <w:ind w:left="0"/>
        <w:rPr>
          <w:rFonts w:ascii="Arial" w:hAnsi="Arial" w:cs="Arial"/>
          <w:b/>
          <w:color w:val="074080"/>
          <w:sz w:val="32"/>
          <w:szCs w:val="32"/>
        </w:rPr>
      </w:pPr>
      <w:r w:rsidRPr="0012391E">
        <w:rPr>
          <w:rFonts w:ascii="Arial" w:hAnsi="Arial" w:cs="Arial"/>
          <w:b/>
          <w:bCs/>
          <w:color w:val="074080"/>
        </w:rPr>
        <w:lastRenderedPageBreak/>
        <w:br/>
      </w:r>
      <w:r w:rsidR="00763849" w:rsidRPr="0012391E">
        <w:rPr>
          <w:rFonts w:ascii="Arial" w:hAnsi="Arial" w:cs="Arial"/>
          <w:b/>
          <w:bCs/>
          <w:color w:val="074080"/>
          <w:szCs w:val="32"/>
        </w:rPr>
        <w:t>C</w:t>
      </w:r>
      <w:r w:rsidR="00763849" w:rsidRPr="0012391E">
        <w:rPr>
          <w:rFonts w:ascii="Arial" w:hAnsi="Arial" w:cs="Arial"/>
          <w:b/>
          <w:color w:val="074080"/>
          <w:szCs w:val="32"/>
        </w:rPr>
        <w:t xml:space="preserve">ommunity </w:t>
      </w:r>
      <w:r w:rsidR="00763849" w:rsidRPr="0012391E">
        <w:rPr>
          <w:rFonts w:ascii="Arial" w:hAnsi="Arial" w:cs="Arial"/>
          <w:b/>
          <w:bCs/>
          <w:color w:val="074080"/>
          <w:szCs w:val="32"/>
        </w:rPr>
        <w:t>A</w:t>
      </w:r>
      <w:r w:rsidR="00763849" w:rsidRPr="0012391E">
        <w:rPr>
          <w:rFonts w:ascii="Arial" w:hAnsi="Arial" w:cs="Arial"/>
          <w:b/>
          <w:color w:val="074080"/>
          <w:szCs w:val="32"/>
        </w:rPr>
        <w:t xml:space="preserve">ction for </w:t>
      </w:r>
      <w:r w:rsidR="00763849" w:rsidRPr="0012391E">
        <w:rPr>
          <w:rFonts w:ascii="Arial" w:hAnsi="Arial" w:cs="Arial"/>
          <w:b/>
          <w:bCs/>
          <w:color w:val="074080"/>
          <w:szCs w:val="32"/>
        </w:rPr>
        <w:t>R</w:t>
      </w:r>
      <w:r w:rsidR="00763849" w:rsidRPr="0012391E">
        <w:rPr>
          <w:rFonts w:ascii="Arial" w:hAnsi="Arial" w:cs="Arial"/>
          <w:b/>
          <w:color w:val="074080"/>
          <w:szCs w:val="32"/>
        </w:rPr>
        <w:t xml:space="preserve">eferenda to </w:t>
      </w:r>
      <w:r w:rsidR="00763849" w:rsidRPr="0012391E">
        <w:rPr>
          <w:rFonts w:ascii="Arial" w:hAnsi="Arial" w:cs="Arial"/>
          <w:b/>
          <w:bCs/>
          <w:color w:val="074080"/>
          <w:szCs w:val="32"/>
        </w:rPr>
        <w:t>E</w:t>
      </w:r>
      <w:r w:rsidR="00763849" w:rsidRPr="0012391E">
        <w:rPr>
          <w:rFonts w:ascii="Arial" w:hAnsi="Arial" w:cs="Arial"/>
          <w:b/>
          <w:color w:val="074080"/>
          <w:szCs w:val="32"/>
        </w:rPr>
        <w:t xml:space="preserve">nsure </w:t>
      </w:r>
      <w:r w:rsidR="00763849" w:rsidRPr="0012391E">
        <w:rPr>
          <w:rFonts w:ascii="Arial" w:hAnsi="Arial" w:cs="Arial"/>
          <w:b/>
          <w:bCs/>
          <w:color w:val="074080"/>
          <w:szCs w:val="32"/>
        </w:rPr>
        <w:t>S</w:t>
      </w:r>
      <w:r w:rsidR="00763849" w:rsidRPr="0012391E">
        <w:rPr>
          <w:rFonts w:ascii="Arial" w:hAnsi="Arial" w:cs="Arial"/>
          <w:b/>
          <w:color w:val="074080"/>
          <w:szCs w:val="32"/>
        </w:rPr>
        <w:t>tability (CARES)</w:t>
      </w:r>
      <w:r w:rsidR="00A52E89" w:rsidRPr="0012391E">
        <w:rPr>
          <w:rFonts w:ascii="Arial" w:hAnsi="Arial" w:cs="Arial"/>
          <w:b/>
          <w:color w:val="074080"/>
          <w:szCs w:val="32"/>
        </w:rPr>
        <w:t xml:space="preserve"> Background</w:t>
      </w:r>
    </w:p>
    <w:p w14:paraId="3154F9BC" w14:textId="6FD11D07" w:rsidR="00763849" w:rsidRPr="0012391E" w:rsidRDefault="00A77477" w:rsidP="00763849">
      <w:pPr>
        <w:pStyle w:val="Heading2"/>
        <w:rPr>
          <w:rFonts w:ascii="Arial" w:hAnsi="Arial" w:cs="Arial"/>
          <w:b/>
          <w:color w:val="auto"/>
          <w:sz w:val="28"/>
          <w:szCs w:val="28"/>
        </w:rPr>
      </w:pPr>
      <w:r w:rsidRPr="0012391E">
        <w:rPr>
          <w:b/>
          <w:noProof/>
          <w:color w:val="auto"/>
          <w:sz w:val="28"/>
          <w:szCs w:val="28"/>
          <w:lang w:eastAsia="en-US"/>
        </w:rPr>
        <w:drawing>
          <wp:inline distT="0" distB="0" distL="0" distR="0" wp14:anchorId="445389FB" wp14:editId="3FF83702">
            <wp:extent cx="1028700" cy="876300"/>
            <wp:effectExtent l="0" t="0" r="0" b="0"/>
            <wp:docPr id="11" name="Picture 11" descr="Man with Question Mar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28700" cy="876300"/>
                    </a:xfrm>
                    <a:prstGeom prst="rect">
                      <a:avLst/>
                    </a:prstGeom>
                  </pic:spPr>
                </pic:pic>
              </a:graphicData>
            </a:graphic>
          </wp:inline>
        </w:drawing>
      </w:r>
      <w:r w:rsidR="00763849" w:rsidRPr="0012391E">
        <w:rPr>
          <w:rFonts w:ascii="Arial" w:hAnsi="Arial" w:cs="Arial"/>
          <w:b/>
          <w:color w:val="auto"/>
          <w:sz w:val="28"/>
          <w:szCs w:val="28"/>
        </w:rPr>
        <w:t xml:space="preserve">WHO IS IT FOR? </w:t>
      </w:r>
    </w:p>
    <w:p w14:paraId="23FD6D20" w14:textId="41DCD3D4" w:rsidR="00763849" w:rsidRPr="0012391E" w:rsidRDefault="00410431" w:rsidP="0012391E">
      <w:pPr>
        <w:pStyle w:val="ListParagraph"/>
        <w:numPr>
          <w:ilvl w:val="0"/>
          <w:numId w:val="24"/>
        </w:numPr>
        <w:spacing w:line="276" w:lineRule="auto"/>
        <w:rPr>
          <w:rFonts w:ascii="Arial" w:hAnsi="Arial" w:cs="Arial"/>
          <w:color w:val="auto"/>
          <w:sz w:val="28"/>
          <w:szCs w:val="28"/>
        </w:rPr>
      </w:pPr>
      <w:r w:rsidRPr="0012391E">
        <w:rPr>
          <w:rFonts w:ascii="Arial" w:hAnsi="Arial" w:cs="Arial"/>
          <w:noProof/>
          <w:color w:val="auto"/>
          <w:sz w:val="28"/>
          <w:szCs w:val="28"/>
          <w:lang w:eastAsia="en-US"/>
        </w:rPr>
        <w:drawing>
          <wp:anchor distT="0" distB="0" distL="114300" distR="114300" simplePos="0" relativeHeight="251661824" behindDoc="0" locked="0" layoutInCell="1" allowOverlap="1" wp14:anchorId="3CE50C55" wp14:editId="4681FA62">
            <wp:simplePos x="0" y="0"/>
            <wp:positionH relativeFrom="column">
              <wp:posOffset>2476500</wp:posOffset>
            </wp:positionH>
            <wp:positionV relativeFrom="paragraph">
              <wp:posOffset>1156970</wp:posOffset>
            </wp:positionV>
            <wp:extent cx="1066800" cy="914400"/>
            <wp:effectExtent l="0" t="0" r="0" b="0"/>
            <wp:wrapTight wrapText="bothSides">
              <wp:wrapPolygon edited="0">
                <wp:start x="0" y="0"/>
                <wp:lineTo x="0" y="21000"/>
                <wp:lineTo x="21086" y="21000"/>
                <wp:lineTo x="21086" y="0"/>
                <wp:lineTo x="0" y="0"/>
              </wp:wrapPolygon>
            </wp:wrapTight>
            <wp:docPr id="335" name="Picture 335" descr="Inclusive group of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66800" cy="914400"/>
                    </a:xfrm>
                    <a:prstGeom prst="rect">
                      <a:avLst/>
                    </a:prstGeom>
                  </pic:spPr>
                </pic:pic>
              </a:graphicData>
            </a:graphic>
            <wp14:sizeRelH relativeFrom="page">
              <wp14:pctWidth>0</wp14:pctWidth>
            </wp14:sizeRelH>
            <wp14:sizeRelV relativeFrom="page">
              <wp14:pctHeight>0</wp14:pctHeight>
            </wp14:sizeRelV>
          </wp:anchor>
        </w:drawing>
      </w:r>
      <w:r w:rsidR="00763849" w:rsidRPr="0012391E">
        <w:rPr>
          <w:rFonts w:ascii="Arial" w:hAnsi="Arial" w:cs="Arial"/>
          <w:color w:val="auto"/>
          <w:sz w:val="28"/>
          <w:szCs w:val="28"/>
        </w:rPr>
        <w:t xml:space="preserve">Over 50,000 children and adults in Illinois have intellectual and developmental disabilities who are awaiting Medicaid-funded services. In addition, another 28,000 children who are currently in Special Education programs will require adult level services within the next ten years.  </w:t>
      </w:r>
    </w:p>
    <w:p w14:paraId="0EE75470" w14:textId="77777777" w:rsidR="00410431" w:rsidRPr="0012391E" w:rsidRDefault="00410431" w:rsidP="0012391E">
      <w:pPr>
        <w:rPr>
          <w:rFonts w:ascii="Arial" w:hAnsi="Arial" w:cs="Arial"/>
          <w:sz w:val="28"/>
          <w:szCs w:val="28"/>
        </w:rPr>
      </w:pPr>
    </w:p>
    <w:p w14:paraId="0BC9F4D1" w14:textId="55786ABE" w:rsidR="0034064A" w:rsidRPr="002F6C6A" w:rsidRDefault="0034064A" w:rsidP="0034064A">
      <w:pPr>
        <w:pStyle w:val="ListParagraph"/>
        <w:jc w:val="center"/>
        <w:rPr>
          <w:sz w:val="24"/>
          <w:szCs w:val="24"/>
        </w:rPr>
      </w:pPr>
    </w:p>
    <w:p w14:paraId="4C503792" w14:textId="30CBCEE5" w:rsidR="00763849" w:rsidRPr="0012391E" w:rsidRDefault="00A77477" w:rsidP="00763849">
      <w:pPr>
        <w:pStyle w:val="Heading2"/>
        <w:rPr>
          <w:rFonts w:ascii="Arial" w:hAnsi="Arial" w:cs="Arial"/>
          <w:b/>
          <w:color w:val="auto"/>
          <w:sz w:val="28"/>
          <w:szCs w:val="28"/>
        </w:rPr>
      </w:pPr>
      <w:r w:rsidRPr="0012391E">
        <w:rPr>
          <w:b/>
          <w:noProof/>
          <w:color w:val="auto"/>
          <w:sz w:val="28"/>
          <w:szCs w:val="28"/>
          <w:lang w:eastAsia="en-US"/>
        </w:rPr>
        <w:drawing>
          <wp:inline distT="0" distB="0" distL="0" distR="0" wp14:anchorId="15CCF9FD" wp14:editId="0620023A">
            <wp:extent cx="829597" cy="714375"/>
            <wp:effectExtent l="0" t="0" r="8890" b="0"/>
            <wp:docPr id="14" name="Picture 14" descr="Man Shrugging with Question Mark Abov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32618" cy="716976"/>
                    </a:xfrm>
                    <a:prstGeom prst="rect">
                      <a:avLst/>
                    </a:prstGeom>
                  </pic:spPr>
                </pic:pic>
              </a:graphicData>
            </a:graphic>
          </wp:inline>
        </w:drawing>
      </w:r>
      <w:r w:rsidR="00763849" w:rsidRPr="0012391E">
        <w:rPr>
          <w:rFonts w:ascii="Arial" w:hAnsi="Arial" w:cs="Arial"/>
          <w:b/>
          <w:color w:val="auto"/>
          <w:sz w:val="28"/>
          <w:szCs w:val="28"/>
        </w:rPr>
        <w:t>WhY IS IT NEEDED?</w:t>
      </w:r>
    </w:p>
    <w:p w14:paraId="3C70B8CD" w14:textId="77777777" w:rsidR="00763849" w:rsidRPr="0012391E" w:rsidRDefault="00763849" w:rsidP="0012391E">
      <w:pPr>
        <w:pStyle w:val="ListParagraph"/>
        <w:numPr>
          <w:ilvl w:val="0"/>
          <w:numId w:val="24"/>
        </w:numPr>
        <w:spacing w:line="276" w:lineRule="auto"/>
        <w:rPr>
          <w:rFonts w:ascii="Arial" w:hAnsi="Arial" w:cs="Arial"/>
          <w:color w:val="auto"/>
          <w:sz w:val="28"/>
          <w:szCs w:val="28"/>
        </w:rPr>
      </w:pPr>
      <w:r w:rsidRPr="0012391E">
        <w:rPr>
          <w:rFonts w:ascii="Arial" w:hAnsi="Arial" w:cs="Arial"/>
          <w:color w:val="auto"/>
          <w:sz w:val="28"/>
          <w:szCs w:val="28"/>
        </w:rPr>
        <w:t xml:space="preserve">Less than 8,000 people have been selected from the current waiting list for Medicaid services over the last ten years.  </w:t>
      </w:r>
    </w:p>
    <w:p w14:paraId="4B6E655E" w14:textId="77777777" w:rsidR="00763849" w:rsidRPr="0012391E" w:rsidRDefault="00763849" w:rsidP="0012391E">
      <w:pPr>
        <w:pStyle w:val="ListParagraph"/>
        <w:numPr>
          <w:ilvl w:val="0"/>
          <w:numId w:val="24"/>
        </w:numPr>
        <w:spacing w:line="276" w:lineRule="auto"/>
        <w:rPr>
          <w:rFonts w:ascii="Arial" w:hAnsi="Arial" w:cs="Arial"/>
          <w:color w:val="auto"/>
          <w:sz w:val="28"/>
          <w:szCs w:val="28"/>
        </w:rPr>
      </w:pPr>
      <w:r w:rsidRPr="0012391E">
        <w:rPr>
          <w:rFonts w:ascii="Arial" w:hAnsi="Arial" w:cs="Arial"/>
          <w:color w:val="auto"/>
          <w:sz w:val="28"/>
          <w:szCs w:val="28"/>
        </w:rPr>
        <w:t xml:space="preserve">Many of the people and families of those with intellectual disabilities are facing dire situations as they wait for the resources that are so badly needed.  </w:t>
      </w:r>
    </w:p>
    <w:p w14:paraId="65339945" w14:textId="18BF0EB9" w:rsidR="00763849" w:rsidRPr="0012391E" w:rsidRDefault="00763849" w:rsidP="0012391E">
      <w:pPr>
        <w:pStyle w:val="ListParagraph"/>
        <w:numPr>
          <w:ilvl w:val="0"/>
          <w:numId w:val="24"/>
        </w:numPr>
        <w:spacing w:line="276" w:lineRule="auto"/>
        <w:rPr>
          <w:rFonts w:ascii="Arial" w:hAnsi="Arial" w:cs="Arial"/>
          <w:color w:val="auto"/>
          <w:sz w:val="28"/>
          <w:szCs w:val="28"/>
        </w:rPr>
      </w:pPr>
      <w:r w:rsidRPr="0012391E">
        <w:rPr>
          <w:rFonts w:ascii="Arial" w:hAnsi="Arial" w:cs="Arial"/>
          <w:color w:val="auto"/>
          <w:sz w:val="28"/>
          <w:szCs w:val="28"/>
        </w:rPr>
        <w:t xml:space="preserve">Unfortunately, </w:t>
      </w:r>
      <w:r w:rsidR="00040BED" w:rsidRPr="0012391E">
        <w:rPr>
          <w:rFonts w:ascii="Arial" w:hAnsi="Arial" w:cs="Arial"/>
          <w:color w:val="auto"/>
          <w:sz w:val="28"/>
          <w:szCs w:val="28"/>
        </w:rPr>
        <w:t>services in many communities</w:t>
      </w:r>
      <w:r w:rsidRPr="0012391E">
        <w:rPr>
          <w:rFonts w:ascii="Arial" w:hAnsi="Arial" w:cs="Arial"/>
          <w:color w:val="auto"/>
          <w:sz w:val="28"/>
          <w:szCs w:val="28"/>
        </w:rPr>
        <w:t xml:space="preserve"> are the victims of budget</w:t>
      </w:r>
      <w:r w:rsidR="00040BED" w:rsidRPr="0012391E">
        <w:rPr>
          <w:rFonts w:ascii="Arial" w:hAnsi="Arial" w:cs="Arial"/>
          <w:color w:val="auto"/>
          <w:sz w:val="28"/>
          <w:szCs w:val="28"/>
        </w:rPr>
        <w:t xml:space="preserve"> </w:t>
      </w:r>
      <w:r w:rsidRPr="0012391E">
        <w:rPr>
          <w:rFonts w:ascii="Arial" w:hAnsi="Arial" w:cs="Arial"/>
          <w:color w:val="auto"/>
          <w:sz w:val="28"/>
          <w:szCs w:val="28"/>
        </w:rPr>
        <w:t xml:space="preserve">cuts.  Local resources are often inconsistent or unstable, leaving a lack of resources when it comes to funding worthwhile community programs. </w:t>
      </w:r>
    </w:p>
    <w:p w14:paraId="078BC8E8" w14:textId="77777777" w:rsidR="00763849" w:rsidRPr="0012391E" w:rsidRDefault="00763849" w:rsidP="0012391E">
      <w:pPr>
        <w:pStyle w:val="ListParagraph"/>
        <w:numPr>
          <w:ilvl w:val="0"/>
          <w:numId w:val="24"/>
        </w:numPr>
        <w:spacing w:line="276" w:lineRule="auto"/>
        <w:rPr>
          <w:rFonts w:ascii="Arial" w:hAnsi="Arial" w:cs="Arial"/>
          <w:color w:val="auto"/>
          <w:sz w:val="28"/>
          <w:szCs w:val="28"/>
        </w:rPr>
      </w:pPr>
      <w:r w:rsidRPr="0012391E">
        <w:rPr>
          <w:rFonts w:ascii="Arial" w:hAnsi="Arial" w:cs="Arial"/>
          <w:color w:val="auto"/>
          <w:sz w:val="28"/>
          <w:szCs w:val="28"/>
        </w:rPr>
        <w:t xml:space="preserve">Revenue that is raised from a community - stays in that community.  </w:t>
      </w:r>
    </w:p>
    <w:p w14:paraId="54CA7EA7" w14:textId="5C75079F" w:rsidR="00117E58" w:rsidRPr="001125C2" w:rsidRDefault="001125C2" w:rsidP="00117E58">
      <w:pPr>
        <w:jc w:val="center"/>
        <w:rPr>
          <w:sz w:val="24"/>
          <w:szCs w:val="24"/>
        </w:rPr>
      </w:pPr>
      <w:r>
        <w:rPr>
          <w:sz w:val="24"/>
          <w:szCs w:val="24"/>
        </w:rPr>
        <w:br/>
      </w:r>
      <w:r w:rsidR="00117E58" w:rsidRPr="001125C2">
        <w:rPr>
          <w:noProof/>
          <w:lang w:eastAsia="en-US"/>
        </w:rPr>
        <w:drawing>
          <wp:inline distT="0" distB="0" distL="0" distR="0" wp14:anchorId="10DF86DA" wp14:editId="5E3FCA7D">
            <wp:extent cx="781050" cy="613981"/>
            <wp:effectExtent l="0" t="0" r="0" b="0"/>
            <wp:docPr id="305" name="Picture 305" descr="Person pointing at 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220" t="9457" r="4307" b="8768"/>
                    <a:stretch/>
                  </pic:blipFill>
                  <pic:spPr bwMode="auto">
                    <a:xfrm>
                      <a:off x="0" y="0"/>
                      <a:ext cx="786440" cy="6182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17E58" w:rsidRPr="001125C2">
        <w:rPr>
          <w:sz w:val="24"/>
          <w:szCs w:val="24"/>
        </w:rPr>
        <w:t xml:space="preserve">              </w:t>
      </w:r>
      <w:r w:rsidR="00227C57" w:rsidRPr="001125C2">
        <w:rPr>
          <w:sz w:val="24"/>
          <w:szCs w:val="24"/>
        </w:rPr>
        <w:t xml:space="preserve">   </w:t>
      </w:r>
      <w:r w:rsidR="00117E58" w:rsidRPr="001125C2">
        <w:rPr>
          <w:noProof/>
          <w:lang w:eastAsia="en-US"/>
        </w:rPr>
        <w:drawing>
          <wp:inline distT="0" distB="0" distL="0" distR="0" wp14:anchorId="2E0E633B" wp14:editId="10389BCA">
            <wp:extent cx="809625" cy="601753"/>
            <wp:effectExtent l="0" t="0" r="0" b="8255"/>
            <wp:docPr id="306" name="Picture 306" descr="The word budget being cut in half with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proposed Trump budget cuts that could affect Northeast Ohio ..."/>
                    <pic:cNvPicPr>
                      <a:picLocks noChangeAspect="1" noChangeArrowheads="1"/>
                    </pic:cNvPicPr>
                  </pic:nvPicPr>
                  <pic:blipFill rotWithShape="1">
                    <a:blip r:embed="rId18">
                      <a:extLst>
                        <a:ext uri="{28A0092B-C50C-407E-A947-70E740481C1C}">
                          <a14:useLocalDpi xmlns:a14="http://schemas.microsoft.com/office/drawing/2010/main" val="0"/>
                        </a:ext>
                      </a:extLst>
                    </a:blip>
                    <a:srcRect r="6324"/>
                    <a:stretch/>
                  </pic:blipFill>
                  <pic:spPr bwMode="auto">
                    <a:xfrm>
                      <a:off x="0" y="0"/>
                      <a:ext cx="816470" cy="6068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17E58" w:rsidRPr="001125C2">
        <w:rPr>
          <w:sz w:val="24"/>
          <w:szCs w:val="24"/>
        </w:rPr>
        <w:t xml:space="preserve">              </w:t>
      </w:r>
      <w:r w:rsidR="00117E58" w:rsidRPr="001125C2">
        <w:rPr>
          <w:noProof/>
          <w:lang w:eastAsia="en-US"/>
        </w:rPr>
        <w:drawing>
          <wp:inline distT="0" distB="0" distL="0" distR="0" wp14:anchorId="36CBAEA1" wp14:editId="723A7387">
            <wp:extent cx="2057400" cy="628513"/>
            <wp:effectExtent l="0" t="0" r="0" b="635"/>
            <wp:docPr id="308" name="Picture 308" descr="Stack of money with an arrow pointing to silhouettes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841" b="12373"/>
                    <a:stretch/>
                  </pic:blipFill>
                  <pic:spPr bwMode="auto">
                    <a:xfrm>
                      <a:off x="0" y="0"/>
                      <a:ext cx="2069148" cy="6321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A721C8" w14:textId="6773E274" w:rsidR="00763849" w:rsidRPr="0012391E" w:rsidRDefault="00CD67E0" w:rsidP="00763849">
      <w:pPr>
        <w:pStyle w:val="Heading2"/>
        <w:rPr>
          <w:rFonts w:ascii="Arial" w:hAnsi="Arial" w:cs="Arial"/>
          <w:b/>
          <w:color w:val="074080"/>
          <w:sz w:val="28"/>
          <w:szCs w:val="24"/>
        </w:rPr>
      </w:pPr>
      <w:r>
        <w:rPr>
          <w:rFonts w:ascii="Arial" w:hAnsi="Arial" w:cs="Arial"/>
          <w:b/>
          <w:color w:val="auto"/>
          <w:sz w:val="28"/>
          <w:szCs w:val="24"/>
        </w:rPr>
        <w:lastRenderedPageBreak/>
        <w:br/>
      </w:r>
      <w:r w:rsidR="00A77477" w:rsidRPr="0012391E">
        <w:rPr>
          <w:b/>
          <w:noProof/>
          <w:color w:val="074080"/>
          <w:sz w:val="28"/>
          <w:lang w:eastAsia="en-US"/>
        </w:rPr>
        <w:drawing>
          <wp:inline distT="0" distB="0" distL="0" distR="0" wp14:anchorId="4D81ACC5" wp14:editId="2D36830E">
            <wp:extent cx="1028700" cy="876300"/>
            <wp:effectExtent l="0" t="0" r="0" b="0"/>
            <wp:docPr id="15" name="Picture 15"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28700" cy="876300"/>
                    </a:xfrm>
                    <a:prstGeom prst="rect">
                      <a:avLst/>
                    </a:prstGeom>
                  </pic:spPr>
                </pic:pic>
              </a:graphicData>
            </a:graphic>
          </wp:inline>
        </w:drawing>
      </w:r>
      <w:r w:rsidR="00763849" w:rsidRPr="0012391E">
        <w:rPr>
          <w:rFonts w:ascii="Arial" w:hAnsi="Arial" w:cs="Arial"/>
          <w:b/>
          <w:color w:val="auto"/>
          <w:sz w:val="28"/>
          <w:szCs w:val="24"/>
        </w:rPr>
        <w:t>WHAT DOES CARES DO?</w:t>
      </w:r>
      <w:r w:rsidR="00763849" w:rsidRPr="0012391E">
        <w:rPr>
          <w:rFonts w:ascii="Arial" w:hAnsi="Arial" w:cs="Arial"/>
          <w:b/>
          <w:color w:val="074080"/>
          <w:sz w:val="28"/>
          <w:szCs w:val="24"/>
        </w:rPr>
        <w:t xml:space="preserve"> </w:t>
      </w:r>
    </w:p>
    <w:p w14:paraId="5EC7C3A8" w14:textId="77777777" w:rsidR="00763849" w:rsidRPr="0012391E" w:rsidRDefault="00763849" w:rsidP="0012391E">
      <w:pPr>
        <w:pStyle w:val="ListParagraph"/>
        <w:numPr>
          <w:ilvl w:val="0"/>
          <w:numId w:val="25"/>
        </w:numPr>
        <w:spacing w:line="276" w:lineRule="auto"/>
        <w:rPr>
          <w:rFonts w:ascii="Arial" w:hAnsi="Arial" w:cs="Arial"/>
          <w:color w:val="auto"/>
          <w:sz w:val="28"/>
          <w:szCs w:val="24"/>
        </w:rPr>
      </w:pPr>
      <w:r w:rsidRPr="0012391E">
        <w:rPr>
          <w:rFonts w:ascii="Arial" w:hAnsi="Arial" w:cs="Arial"/>
          <w:color w:val="auto"/>
          <w:sz w:val="28"/>
          <w:szCs w:val="24"/>
        </w:rPr>
        <w:t xml:space="preserve">CARES will educate and empower local communities to obtain the reliable funding they need to make sure those who need it most are not left behind.  </w:t>
      </w:r>
    </w:p>
    <w:p w14:paraId="05D8FD70" w14:textId="7D07EB95" w:rsidR="00117E58" w:rsidRPr="0012391E" w:rsidRDefault="00117E58" w:rsidP="00117E58">
      <w:pPr>
        <w:pStyle w:val="ListParagraph"/>
        <w:jc w:val="center"/>
        <w:rPr>
          <w:rFonts w:ascii="Arial" w:hAnsi="Arial" w:cs="Arial"/>
          <w:sz w:val="28"/>
          <w:szCs w:val="24"/>
        </w:rPr>
      </w:pPr>
      <w:r w:rsidRPr="0012391E">
        <w:rPr>
          <w:rFonts w:ascii="Arial" w:hAnsi="Arial" w:cs="Arial"/>
          <w:noProof/>
          <w:sz w:val="22"/>
          <w:lang w:eastAsia="en-US"/>
        </w:rPr>
        <w:drawing>
          <wp:inline distT="0" distB="0" distL="0" distR="0" wp14:anchorId="47BDC869" wp14:editId="62ECC598">
            <wp:extent cx="983278" cy="822960"/>
            <wp:effectExtent l="0" t="0" r="7620" b="0"/>
            <wp:docPr id="309" name="Picture 309" descr="Teacher pointing at cha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807" t="6754" r="6731" b="6567"/>
                    <a:stretch/>
                  </pic:blipFill>
                  <pic:spPr bwMode="auto">
                    <a:xfrm>
                      <a:off x="0" y="0"/>
                      <a:ext cx="983278"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B7F66" w:rsidRPr="0012391E">
        <w:rPr>
          <w:rFonts w:ascii="Arial" w:hAnsi="Arial" w:cs="Arial"/>
          <w:sz w:val="28"/>
          <w:szCs w:val="24"/>
        </w:rPr>
        <w:t xml:space="preserve">     </w:t>
      </w:r>
      <w:r w:rsidR="00BB7F66" w:rsidRPr="0012391E">
        <w:rPr>
          <w:rFonts w:ascii="Arial" w:hAnsi="Arial" w:cs="Arial"/>
          <w:noProof/>
          <w:sz w:val="22"/>
          <w:lang w:eastAsia="en-US"/>
        </w:rPr>
        <w:drawing>
          <wp:inline distT="0" distB="0" distL="0" distR="0" wp14:anchorId="33E5A6BF" wp14:editId="10B4653D">
            <wp:extent cx="961273" cy="822960"/>
            <wp:effectExtent l="0" t="0" r="0" b="0"/>
            <wp:docPr id="324" name="Picture 324" descr="Hands Holding Dollar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721" t="12760" r="14721" b="26500"/>
                    <a:stretch/>
                  </pic:blipFill>
                  <pic:spPr bwMode="auto">
                    <a:xfrm>
                      <a:off x="0" y="0"/>
                      <a:ext cx="961273"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A9E13E" w14:textId="4BD00D68" w:rsidR="00763849" w:rsidRPr="0012391E" w:rsidRDefault="00A77477" w:rsidP="00763849">
      <w:pPr>
        <w:pStyle w:val="Heading2"/>
        <w:rPr>
          <w:rFonts w:ascii="Arial" w:hAnsi="Arial" w:cs="Arial"/>
          <w:b/>
          <w:color w:val="074080"/>
          <w:sz w:val="28"/>
          <w:szCs w:val="24"/>
        </w:rPr>
      </w:pPr>
      <w:r w:rsidRPr="0012391E">
        <w:rPr>
          <w:rFonts w:ascii="Arial" w:hAnsi="Arial" w:cs="Arial"/>
          <w:b/>
          <w:noProof/>
          <w:color w:val="074080"/>
          <w:sz w:val="28"/>
          <w:lang w:eastAsia="en-US"/>
        </w:rPr>
        <w:drawing>
          <wp:inline distT="0" distB="0" distL="0" distR="0" wp14:anchorId="079F1A17" wp14:editId="79149467">
            <wp:extent cx="1028700" cy="876300"/>
            <wp:effectExtent l="0" t="0" r="0" b="0"/>
            <wp:docPr id="17" name="Picture 1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28700" cy="876300"/>
                    </a:xfrm>
                    <a:prstGeom prst="rect">
                      <a:avLst/>
                    </a:prstGeom>
                  </pic:spPr>
                </pic:pic>
              </a:graphicData>
            </a:graphic>
          </wp:inline>
        </w:drawing>
      </w:r>
      <w:r w:rsidR="00763849" w:rsidRPr="0012391E">
        <w:rPr>
          <w:rFonts w:ascii="Arial" w:hAnsi="Arial" w:cs="Arial"/>
          <w:b/>
          <w:color w:val="auto"/>
          <w:sz w:val="28"/>
          <w:szCs w:val="24"/>
        </w:rPr>
        <w:t>HOW CAN CARES HELP MY COMMUNITY?</w:t>
      </w:r>
      <w:r w:rsidR="00763849" w:rsidRPr="0012391E">
        <w:rPr>
          <w:rFonts w:ascii="Arial" w:hAnsi="Arial" w:cs="Arial"/>
          <w:b/>
          <w:color w:val="074080"/>
          <w:sz w:val="28"/>
          <w:szCs w:val="24"/>
        </w:rPr>
        <w:t xml:space="preserve">  </w:t>
      </w:r>
    </w:p>
    <w:p w14:paraId="0032DFDE" w14:textId="24F6F02A" w:rsidR="00763849" w:rsidRPr="0012391E" w:rsidRDefault="00763849" w:rsidP="0012391E">
      <w:pPr>
        <w:pStyle w:val="ListParagraph"/>
        <w:numPr>
          <w:ilvl w:val="0"/>
          <w:numId w:val="25"/>
        </w:numPr>
        <w:spacing w:line="276" w:lineRule="auto"/>
        <w:rPr>
          <w:rFonts w:ascii="Arial" w:hAnsi="Arial" w:cs="Arial"/>
          <w:color w:val="auto"/>
          <w:sz w:val="28"/>
          <w:szCs w:val="24"/>
        </w:rPr>
      </w:pPr>
      <w:r w:rsidRPr="0012391E">
        <w:rPr>
          <w:rFonts w:ascii="Arial" w:hAnsi="Arial" w:cs="Arial"/>
          <w:color w:val="auto"/>
          <w:sz w:val="28"/>
          <w:szCs w:val="24"/>
        </w:rPr>
        <w:t>CARES will assist those communities across Illinois who seek to have a reliable</w:t>
      </w:r>
      <w:r w:rsidR="00040BED" w:rsidRPr="0012391E">
        <w:rPr>
          <w:rFonts w:ascii="Arial" w:hAnsi="Arial" w:cs="Arial"/>
          <w:color w:val="auto"/>
          <w:sz w:val="28"/>
          <w:szCs w:val="24"/>
        </w:rPr>
        <w:t>, local</w:t>
      </w:r>
      <w:r w:rsidRPr="0012391E">
        <w:rPr>
          <w:rFonts w:ascii="Arial" w:hAnsi="Arial" w:cs="Arial"/>
          <w:color w:val="auto"/>
          <w:sz w:val="28"/>
          <w:szCs w:val="24"/>
        </w:rPr>
        <w:t xml:space="preserve"> source of funding for programs benefitting those with physical, developmental, </w:t>
      </w:r>
      <w:r w:rsidR="009F39D6" w:rsidRPr="0012391E">
        <w:rPr>
          <w:rFonts w:ascii="Arial" w:hAnsi="Arial" w:cs="Arial"/>
          <w:color w:val="auto"/>
          <w:sz w:val="28"/>
          <w:szCs w:val="24"/>
        </w:rPr>
        <w:t>intellectual,</w:t>
      </w:r>
      <w:r w:rsidRPr="0012391E">
        <w:rPr>
          <w:rFonts w:ascii="Arial" w:hAnsi="Arial" w:cs="Arial"/>
          <w:color w:val="auto"/>
          <w:sz w:val="28"/>
          <w:szCs w:val="24"/>
        </w:rPr>
        <w:t xml:space="preserve"> and mental health challenges.  </w:t>
      </w:r>
    </w:p>
    <w:p w14:paraId="3FF28ECA" w14:textId="1086F386" w:rsidR="0034064A" w:rsidRPr="0012391E" w:rsidRDefault="0034064A" w:rsidP="0034064A">
      <w:pPr>
        <w:pStyle w:val="ListParagraph"/>
        <w:jc w:val="center"/>
        <w:rPr>
          <w:rFonts w:ascii="Arial" w:hAnsi="Arial" w:cs="Arial"/>
          <w:sz w:val="28"/>
          <w:szCs w:val="24"/>
        </w:rPr>
      </w:pPr>
      <w:r w:rsidRPr="0012391E">
        <w:rPr>
          <w:rFonts w:ascii="Arial" w:hAnsi="Arial" w:cs="Arial"/>
          <w:noProof/>
          <w:sz w:val="22"/>
          <w:lang w:eastAsia="en-US"/>
        </w:rPr>
        <w:drawing>
          <wp:inline distT="0" distB="0" distL="0" distR="0" wp14:anchorId="6440EAB2" wp14:editId="7B616F59">
            <wp:extent cx="961273" cy="822960"/>
            <wp:effectExtent l="0" t="0" r="0" b="0"/>
            <wp:docPr id="303" name="Picture 303" descr="Hands holding dollar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721" t="12760" r="14721" b="26500"/>
                    <a:stretch/>
                  </pic:blipFill>
                  <pic:spPr bwMode="auto">
                    <a:xfrm>
                      <a:off x="0" y="0"/>
                      <a:ext cx="961273"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F1B79" w:rsidRPr="0012391E">
        <w:rPr>
          <w:rFonts w:ascii="Arial" w:hAnsi="Arial" w:cs="Arial"/>
          <w:sz w:val="28"/>
          <w:szCs w:val="24"/>
        </w:rPr>
        <w:t xml:space="preserve">        </w:t>
      </w:r>
      <w:r w:rsidR="00E60C8E" w:rsidRPr="0012391E">
        <w:rPr>
          <w:rFonts w:ascii="Arial" w:hAnsi="Arial" w:cs="Arial"/>
          <w:noProof/>
          <w:sz w:val="22"/>
          <w:lang w:eastAsia="en-US"/>
        </w:rPr>
        <w:drawing>
          <wp:inline distT="0" distB="0" distL="0" distR="0" wp14:anchorId="185000CC" wp14:editId="3D6028EC">
            <wp:extent cx="961901" cy="822960"/>
            <wp:effectExtent l="0" t="0" r="0" b="0"/>
            <wp:docPr id="334" name="Picture 334" descr="Person in wheelchair signing &quot;progra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591" t="3573" r="3572" b="4674"/>
                    <a:stretch/>
                  </pic:blipFill>
                  <pic:spPr bwMode="auto">
                    <a:xfrm>
                      <a:off x="0" y="0"/>
                      <a:ext cx="961901"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F1B79" w:rsidRPr="0012391E">
        <w:rPr>
          <w:rFonts w:ascii="Arial" w:hAnsi="Arial" w:cs="Arial"/>
          <w:sz w:val="28"/>
          <w:szCs w:val="24"/>
        </w:rPr>
        <w:t xml:space="preserve">  </w:t>
      </w:r>
    </w:p>
    <w:p w14:paraId="660A7ACF" w14:textId="77777777" w:rsidR="00AF1B79" w:rsidRPr="0012391E" w:rsidRDefault="00AF1B79" w:rsidP="0034064A">
      <w:pPr>
        <w:pStyle w:val="ListParagraph"/>
        <w:jc w:val="center"/>
        <w:rPr>
          <w:rFonts w:ascii="Arial" w:hAnsi="Arial" w:cs="Arial"/>
          <w:sz w:val="28"/>
          <w:szCs w:val="24"/>
        </w:rPr>
      </w:pPr>
    </w:p>
    <w:p w14:paraId="3AC3010B" w14:textId="77777777" w:rsidR="00763849" w:rsidRPr="0012391E" w:rsidRDefault="00763849" w:rsidP="00763849">
      <w:pPr>
        <w:pStyle w:val="ListParagraph"/>
        <w:numPr>
          <w:ilvl w:val="0"/>
          <w:numId w:val="25"/>
        </w:numPr>
        <w:rPr>
          <w:rFonts w:ascii="Arial" w:hAnsi="Arial" w:cs="Arial"/>
          <w:color w:val="auto"/>
          <w:sz w:val="28"/>
          <w:szCs w:val="24"/>
        </w:rPr>
      </w:pPr>
      <w:r w:rsidRPr="0012391E">
        <w:rPr>
          <w:rFonts w:ascii="Arial" w:hAnsi="Arial" w:cs="Arial"/>
          <w:color w:val="auto"/>
          <w:sz w:val="28"/>
          <w:szCs w:val="24"/>
        </w:rPr>
        <w:t xml:space="preserve">CARES will train activists for their respective communities to obtain funding through local referenda ensuring those localities will be able to provide for those individuals, enabling them to live with dignity and purpose.  </w:t>
      </w:r>
    </w:p>
    <w:p w14:paraId="4FF76A34" w14:textId="1D5DD587" w:rsidR="0034064A" w:rsidRPr="0012391E" w:rsidRDefault="00227C57" w:rsidP="0034064A">
      <w:pPr>
        <w:pStyle w:val="ListParagraph"/>
        <w:jc w:val="center"/>
        <w:rPr>
          <w:sz w:val="28"/>
          <w:szCs w:val="24"/>
        </w:rPr>
      </w:pPr>
      <w:r w:rsidRPr="0012391E">
        <w:rPr>
          <w:noProof/>
          <w:sz w:val="22"/>
          <w:lang w:eastAsia="en-US"/>
        </w:rPr>
        <w:drawing>
          <wp:inline distT="0" distB="0" distL="0" distR="0" wp14:anchorId="2A3EB65A" wp14:editId="3723ED3B">
            <wp:extent cx="1076325" cy="933450"/>
            <wp:effectExtent l="0" t="0" r="9525" b="0"/>
            <wp:docPr id="331" name="Picture 331" descr="A woman holding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76325" cy="933450"/>
                    </a:xfrm>
                    <a:prstGeom prst="rect">
                      <a:avLst/>
                    </a:prstGeom>
                  </pic:spPr>
                </pic:pic>
              </a:graphicData>
            </a:graphic>
          </wp:inline>
        </w:drawing>
      </w:r>
      <w:r w:rsidRPr="0012391E">
        <w:rPr>
          <w:sz w:val="28"/>
          <w:szCs w:val="24"/>
        </w:rPr>
        <w:t xml:space="preserve">         </w:t>
      </w:r>
      <w:r w:rsidR="0034064A" w:rsidRPr="0012391E">
        <w:rPr>
          <w:noProof/>
          <w:sz w:val="22"/>
          <w:lang w:eastAsia="en-US"/>
        </w:rPr>
        <w:drawing>
          <wp:inline distT="0" distB="0" distL="0" distR="0" wp14:anchorId="756480FA" wp14:editId="36721B6D">
            <wp:extent cx="721751" cy="822960"/>
            <wp:effectExtent l="0" t="0" r="2540" b="0"/>
            <wp:docPr id="302" name="Picture 302" descr="Lady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ocate Symbol Stock Vector Illustration And Royalty Fre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1751" cy="822960"/>
                    </a:xfrm>
                    <a:prstGeom prst="rect">
                      <a:avLst/>
                    </a:prstGeom>
                    <a:noFill/>
                    <a:ln>
                      <a:noFill/>
                    </a:ln>
                  </pic:spPr>
                </pic:pic>
              </a:graphicData>
            </a:graphic>
          </wp:inline>
        </w:drawing>
      </w:r>
    </w:p>
    <w:p w14:paraId="660BE214" w14:textId="371AB2AF" w:rsidR="00763849" w:rsidRPr="0012391E" w:rsidRDefault="00CD67E0" w:rsidP="0012391E">
      <w:pPr>
        <w:pStyle w:val="Heading2"/>
        <w:spacing w:line="276" w:lineRule="auto"/>
        <w:rPr>
          <w:rFonts w:ascii="Arial" w:hAnsi="Arial" w:cs="Arial"/>
          <w:b/>
          <w:color w:val="074080"/>
          <w:sz w:val="28"/>
          <w:szCs w:val="28"/>
        </w:rPr>
      </w:pPr>
      <w:r>
        <w:rPr>
          <w:rFonts w:ascii="Arial" w:hAnsi="Arial" w:cs="Arial"/>
          <w:b/>
          <w:color w:val="074080"/>
          <w:sz w:val="28"/>
          <w:szCs w:val="28"/>
        </w:rPr>
        <w:lastRenderedPageBreak/>
        <w:br/>
      </w:r>
      <w:r>
        <w:rPr>
          <w:rFonts w:ascii="Arial" w:hAnsi="Arial" w:cs="Arial"/>
          <w:b/>
          <w:color w:val="074080"/>
          <w:sz w:val="28"/>
          <w:szCs w:val="28"/>
        </w:rPr>
        <w:br/>
      </w:r>
      <w:r w:rsidR="00A77477" w:rsidRPr="0012391E">
        <w:rPr>
          <w:rFonts w:ascii="Arial" w:hAnsi="Arial" w:cs="Arial"/>
          <w:b/>
          <w:noProof/>
          <w:color w:val="074080"/>
          <w:sz w:val="28"/>
          <w:szCs w:val="28"/>
          <w:lang w:eastAsia="en-US"/>
        </w:rPr>
        <w:drawing>
          <wp:inline distT="0" distB="0" distL="0" distR="0" wp14:anchorId="7C781388" wp14:editId="05C21D2D">
            <wp:extent cx="562708" cy="823189"/>
            <wp:effectExtent l="0" t="0" r="8890" b="0"/>
            <wp:docPr id="19" name="Picture 19"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126" r="16216"/>
                    <a:stretch/>
                  </pic:blipFill>
                  <pic:spPr bwMode="auto">
                    <a:xfrm>
                      <a:off x="0" y="0"/>
                      <a:ext cx="562551"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77477" w:rsidRPr="0012391E">
        <w:rPr>
          <w:rFonts w:ascii="Arial" w:hAnsi="Arial" w:cs="Arial"/>
          <w:b/>
          <w:noProof/>
          <w:color w:val="074080"/>
          <w:sz w:val="28"/>
          <w:szCs w:val="28"/>
          <w:lang w:eastAsia="en-US"/>
        </w:rPr>
        <w:drawing>
          <wp:inline distT="0" distB="0" distL="0" distR="0" wp14:anchorId="35B0968D" wp14:editId="68C32319">
            <wp:extent cx="1028700" cy="876300"/>
            <wp:effectExtent l="0" t="0" r="0" b="0"/>
            <wp:docPr id="18" name="Picture 18" descr="Man pointing down with clock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28700" cy="876300"/>
                    </a:xfrm>
                    <a:prstGeom prst="rect">
                      <a:avLst/>
                    </a:prstGeom>
                  </pic:spPr>
                </pic:pic>
              </a:graphicData>
            </a:graphic>
          </wp:inline>
        </w:drawing>
      </w:r>
      <w:r w:rsidR="00A77477" w:rsidRPr="0012391E">
        <w:rPr>
          <w:rFonts w:ascii="Arial" w:hAnsi="Arial" w:cs="Arial"/>
          <w:b/>
          <w:color w:val="074080"/>
          <w:sz w:val="28"/>
          <w:szCs w:val="28"/>
        </w:rPr>
        <w:t xml:space="preserve">  </w:t>
      </w:r>
      <w:r w:rsidR="00763849" w:rsidRPr="0012391E">
        <w:rPr>
          <w:rFonts w:ascii="Arial" w:hAnsi="Arial" w:cs="Arial"/>
          <w:b/>
          <w:color w:val="auto"/>
          <w:sz w:val="28"/>
          <w:szCs w:val="28"/>
        </w:rPr>
        <w:t>WHY IS THIS NEEDED NOW?</w:t>
      </w:r>
      <w:r w:rsidR="00763849" w:rsidRPr="0012391E">
        <w:rPr>
          <w:rFonts w:ascii="Arial" w:hAnsi="Arial" w:cs="Arial"/>
          <w:b/>
          <w:color w:val="074080"/>
          <w:sz w:val="28"/>
          <w:szCs w:val="28"/>
        </w:rPr>
        <w:t xml:space="preserve"> </w:t>
      </w:r>
    </w:p>
    <w:p w14:paraId="70ED14BF" w14:textId="1C8850CE" w:rsidR="00763849" w:rsidRPr="0012391E" w:rsidRDefault="00763849" w:rsidP="0012391E">
      <w:pPr>
        <w:pStyle w:val="ListParagraph"/>
        <w:numPr>
          <w:ilvl w:val="0"/>
          <w:numId w:val="31"/>
        </w:numPr>
        <w:spacing w:line="276" w:lineRule="auto"/>
        <w:rPr>
          <w:rFonts w:ascii="Arial" w:hAnsi="Arial" w:cs="Arial"/>
          <w:sz w:val="28"/>
          <w:szCs w:val="28"/>
        </w:rPr>
      </w:pPr>
      <w:r w:rsidRPr="0012391E">
        <w:rPr>
          <w:rFonts w:ascii="Arial" w:hAnsi="Arial" w:cs="Arial"/>
          <w:color w:val="auto"/>
          <w:sz w:val="28"/>
          <w:szCs w:val="28"/>
        </w:rPr>
        <w:t>As o</w:t>
      </w:r>
      <w:r w:rsidR="00537653" w:rsidRPr="0012391E">
        <w:rPr>
          <w:rFonts w:ascii="Arial" w:hAnsi="Arial" w:cs="Arial"/>
          <w:color w:val="auto"/>
          <w:sz w:val="28"/>
          <w:szCs w:val="28"/>
        </w:rPr>
        <w:t>f July 7, 2020</w:t>
      </w:r>
      <w:r w:rsidRPr="0012391E">
        <w:rPr>
          <w:rFonts w:ascii="Arial" w:hAnsi="Arial" w:cs="Arial"/>
          <w:color w:val="auto"/>
          <w:sz w:val="28"/>
          <w:szCs w:val="28"/>
        </w:rPr>
        <w:t>, 5</w:t>
      </w:r>
      <w:r w:rsidR="00537653" w:rsidRPr="0012391E">
        <w:rPr>
          <w:rFonts w:ascii="Arial" w:hAnsi="Arial" w:cs="Arial"/>
          <w:color w:val="auto"/>
          <w:sz w:val="28"/>
          <w:szCs w:val="28"/>
        </w:rPr>
        <w:t>6</w:t>
      </w:r>
      <w:r w:rsidRPr="0012391E">
        <w:rPr>
          <w:rFonts w:ascii="Arial" w:hAnsi="Arial" w:cs="Arial"/>
          <w:color w:val="auto"/>
          <w:sz w:val="28"/>
          <w:szCs w:val="28"/>
        </w:rPr>
        <w:t>,9</w:t>
      </w:r>
      <w:r w:rsidR="00537653" w:rsidRPr="0012391E">
        <w:rPr>
          <w:rFonts w:ascii="Arial" w:hAnsi="Arial" w:cs="Arial"/>
          <w:color w:val="auto"/>
          <w:sz w:val="28"/>
          <w:szCs w:val="28"/>
        </w:rPr>
        <w:t>48</w:t>
      </w:r>
      <w:r w:rsidRPr="0012391E">
        <w:rPr>
          <w:rFonts w:ascii="Arial" w:hAnsi="Arial" w:cs="Arial"/>
          <w:color w:val="auto"/>
          <w:sz w:val="28"/>
          <w:szCs w:val="28"/>
        </w:rPr>
        <w:t xml:space="preserve"> Illinoisans with developmental disabilities are on a statewide waitlist (PUNS), while </w:t>
      </w:r>
      <w:r w:rsidR="00040BED" w:rsidRPr="0012391E">
        <w:rPr>
          <w:rFonts w:ascii="Arial" w:hAnsi="Arial" w:cs="Arial"/>
          <w:color w:val="auto"/>
          <w:sz w:val="28"/>
          <w:szCs w:val="28"/>
        </w:rPr>
        <w:t>thousands of those</w:t>
      </w:r>
      <w:r w:rsidRPr="0012391E">
        <w:rPr>
          <w:rFonts w:ascii="Arial" w:hAnsi="Arial" w:cs="Arial"/>
          <w:color w:val="auto"/>
          <w:sz w:val="28"/>
          <w:szCs w:val="28"/>
        </w:rPr>
        <w:t xml:space="preserve"> are actively seeking services.</w:t>
      </w:r>
      <w:r w:rsidR="00B55380" w:rsidRPr="0012391E">
        <w:rPr>
          <w:rFonts w:ascii="Arial" w:hAnsi="Arial" w:cs="Arial"/>
          <w:sz w:val="28"/>
          <w:szCs w:val="28"/>
        </w:rPr>
        <w:br/>
      </w:r>
      <w:r w:rsidRPr="0012391E">
        <w:rPr>
          <w:rFonts w:ascii="Arial" w:hAnsi="Arial" w:cs="Arial"/>
          <w:sz w:val="28"/>
          <w:szCs w:val="28"/>
        </w:rPr>
        <w:t xml:space="preserve">  </w:t>
      </w:r>
      <w:r w:rsidR="0034064A" w:rsidRPr="0012391E">
        <w:rPr>
          <w:rFonts w:ascii="Arial" w:hAnsi="Arial" w:cs="Arial"/>
          <w:noProof/>
          <w:sz w:val="28"/>
          <w:szCs w:val="28"/>
          <w:lang w:eastAsia="en-US"/>
        </w:rPr>
        <w:drawing>
          <wp:inline distT="0" distB="0" distL="0" distR="0" wp14:anchorId="502F08B4" wp14:editId="595E8A4C">
            <wp:extent cx="1575485" cy="822960"/>
            <wp:effectExtent l="0" t="0" r="5715" b="0"/>
            <wp:docPr id="300" name="Picture 300" descr="long line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43" t="11218" b="7524"/>
                    <a:stretch/>
                  </pic:blipFill>
                  <pic:spPr bwMode="auto">
                    <a:xfrm>
                      <a:off x="0" y="0"/>
                      <a:ext cx="1575485"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D5573D" w14:textId="77777777" w:rsidR="00227C57" w:rsidRPr="0012391E" w:rsidRDefault="00227C57" w:rsidP="0012391E">
      <w:pPr>
        <w:pStyle w:val="ListParagraph"/>
        <w:spacing w:line="276" w:lineRule="auto"/>
        <w:rPr>
          <w:rFonts w:ascii="Arial" w:hAnsi="Arial" w:cs="Arial"/>
          <w:sz w:val="28"/>
          <w:szCs w:val="28"/>
        </w:rPr>
      </w:pPr>
    </w:p>
    <w:p w14:paraId="0C928653" w14:textId="77777777" w:rsidR="0034064A" w:rsidRPr="0012391E" w:rsidRDefault="00763849" w:rsidP="0012391E">
      <w:pPr>
        <w:pStyle w:val="ListParagraph"/>
        <w:numPr>
          <w:ilvl w:val="0"/>
          <w:numId w:val="31"/>
        </w:numPr>
        <w:spacing w:line="276" w:lineRule="auto"/>
        <w:rPr>
          <w:rFonts w:ascii="Arial" w:hAnsi="Arial" w:cs="Arial"/>
          <w:color w:val="auto"/>
          <w:sz w:val="28"/>
          <w:szCs w:val="28"/>
        </w:rPr>
      </w:pPr>
      <w:r w:rsidRPr="0012391E">
        <w:rPr>
          <w:rFonts w:ascii="Arial" w:hAnsi="Arial" w:cs="Arial"/>
          <w:color w:val="auto"/>
          <w:sz w:val="28"/>
          <w:szCs w:val="28"/>
        </w:rPr>
        <w:t xml:space="preserve">At the current time, many of those on the waitlist have a 7 to 8 year wait on receiving services that range from assisted transportation to occupational and behavioral therapy. </w:t>
      </w:r>
    </w:p>
    <w:p w14:paraId="5241CA6A" w14:textId="3B1FD9E8" w:rsidR="00763849" w:rsidRPr="0012391E" w:rsidRDefault="0034064A" w:rsidP="0012391E">
      <w:pPr>
        <w:spacing w:line="276" w:lineRule="auto"/>
        <w:ind w:left="360"/>
        <w:jc w:val="center"/>
        <w:rPr>
          <w:rFonts w:ascii="Arial" w:hAnsi="Arial" w:cs="Arial"/>
          <w:sz w:val="28"/>
          <w:szCs w:val="28"/>
        </w:rPr>
      </w:pPr>
      <w:r w:rsidRPr="0012391E">
        <w:rPr>
          <w:rFonts w:ascii="Arial" w:hAnsi="Arial" w:cs="Arial"/>
          <w:noProof/>
          <w:sz w:val="28"/>
          <w:szCs w:val="28"/>
          <w:lang w:eastAsia="en-US"/>
        </w:rPr>
        <w:drawing>
          <wp:inline distT="0" distB="0" distL="0" distR="0" wp14:anchorId="305DADBD" wp14:editId="20D0B429">
            <wp:extent cx="1214202" cy="914400"/>
            <wp:effectExtent l="0" t="0" r="5080" b="0"/>
            <wp:docPr id="301" name="Picture 301" descr="man reading from a lo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712" t="4761" r="7481" b="12246"/>
                    <a:stretch/>
                  </pic:blipFill>
                  <pic:spPr bwMode="auto">
                    <a:xfrm>
                      <a:off x="0" y="0"/>
                      <a:ext cx="1214202" cy="91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5A4E6D" w14:textId="77777777" w:rsidR="00763849" w:rsidRPr="0012391E" w:rsidRDefault="00763849" w:rsidP="00534433">
      <w:pPr>
        <w:pStyle w:val="Heading1"/>
        <w:ind w:left="0"/>
        <w:rPr>
          <w:rFonts w:ascii="Arial" w:hAnsi="Arial" w:cs="Arial"/>
          <w:b/>
          <w:bCs/>
        </w:rPr>
      </w:pPr>
    </w:p>
    <w:bookmarkEnd w:id="1"/>
    <w:p w14:paraId="5435B832" w14:textId="0DB490B4" w:rsidR="004C11B5" w:rsidRPr="0012391E" w:rsidRDefault="00382CA4" w:rsidP="004C11B5">
      <w:pPr>
        <w:rPr>
          <w:rFonts w:ascii="Arial" w:hAnsi="Arial" w:cs="Arial"/>
          <w:b/>
          <w:color w:val="074080"/>
          <w:sz w:val="36"/>
          <w:szCs w:val="36"/>
        </w:rPr>
      </w:pPr>
      <w:r w:rsidRPr="0012391E">
        <w:rPr>
          <w:rFonts w:ascii="Arial" w:hAnsi="Arial" w:cs="Arial"/>
          <w:b/>
          <w:color w:val="074080"/>
          <w:sz w:val="36"/>
          <w:szCs w:val="36"/>
        </w:rPr>
        <w:t>Process</w:t>
      </w:r>
    </w:p>
    <w:p w14:paraId="20912DC8" w14:textId="549D1B2F" w:rsidR="00C32877" w:rsidRPr="007B67FC" w:rsidRDefault="004C11B5" w:rsidP="004C11B5">
      <w:pPr>
        <w:rPr>
          <w:sz w:val="24"/>
          <w:szCs w:val="24"/>
        </w:rPr>
      </w:pPr>
      <w:r>
        <w:rPr>
          <w:noProof/>
          <w:sz w:val="24"/>
          <w:szCs w:val="24"/>
          <w:lang w:eastAsia="en-US"/>
        </w:rPr>
        <w:drawing>
          <wp:inline distT="0" distB="0" distL="0" distR="0" wp14:anchorId="40A19E0B" wp14:editId="616E9E10">
            <wp:extent cx="6286500" cy="2799748"/>
            <wp:effectExtent l="19050" t="0" r="38100" b="0"/>
            <wp:docPr id="10" name="Diagram 10" descr="Community Action &#10;Voters Establish 377 Board For Implementation&#10;Revenues Raised in Your Community, Stay in Your Community&#10;Funding Targeted for Critical Needs&#10;Addresses Fiscal Shortfalls &amp; Provides Crucial Services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6BDB6F5" w14:textId="5CA99D40" w:rsidR="00E45BF1" w:rsidRPr="0012391E" w:rsidRDefault="00F22EDF" w:rsidP="0012391E">
      <w:pPr>
        <w:spacing w:line="276" w:lineRule="auto"/>
        <w:rPr>
          <w:rFonts w:ascii="Arial" w:hAnsi="Arial" w:cs="Arial"/>
          <w:b/>
          <w:color w:val="auto"/>
          <w:sz w:val="28"/>
          <w:szCs w:val="28"/>
        </w:rPr>
      </w:pPr>
      <w:r w:rsidRPr="0012391E">
        <w:rPr>
          <w:b/>
          <w:noProof/>
          <w:color w:val="auto"/>
          <w:sz w:val="28"/>
          <w:szCs w:val="28"/>
          <w:lang w:eastAsia="en-US"/>
        </w:rPr>
        <w:drawing>
          <wp:inline distT="0" distB="0" distL="0" distR="0" wp14:anchorId="1DBAE405" wp14:editId="65B9A9C0">
            <wp:extent cx="960120" cy="822960"/>
            <wp:effectExtent l="0" t="0" r="0" b="0"/>
            <wp:docPr id="288" name="Picture 288" descr="woman with question mark over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60120" cy="822960"/>
                    </a:xfrm>
                    <a:prstGeom prst="rect">
                      <a:avLst/>
                    </a:prstGeom>
                  </pic:spPr>
                </pic:pic>
              </a:graphicData>
            </a:graphic>
          </wp:inline>
        </w:drawing>
      </w:r>
      <w:r w:rsidRPr="0012391E">
        <w:rPr>
          <w:b/>
          <w:color w:val="auto"/>
          <w:sz w:val="28"/>
          <w:szCs w:val="28"/>
        </w:rPr>
        <w:t xml:space="preserve"> </w:t>
      </w:r>
      <w:r w:rsidRPr="0012391E">
        <w:rPr>
          <w:rFonts w:ascii="Arial" w:hAnsi="Arial" w:cs="Arial"/>
          <w:b/>
          <w:color w:val="auto"/>
          <w:sz w:val="28"/>
          <w:szCs w:val="28"/>
        </w:rPr>
        <w:t xml:space="preserve"> </w:t>
      </w:r>
      <w:r w:rsidR="00E45BF1" w:rsidRPr="0012391E">
        <w:rPr>
          <w:rFonts w:ascii="Arial" w:hAnsi="Arial" w:cs="Arial"/>
          <w:b/>
          <w:color w:val="auto"/>
          <w:sz w:val="28"/>
          <w:szCs w:val="28"/>
        </w:rPr>
        <w:t xml:space="preserve">What </w:t>
      </w:r>
      <w:r w:rsidR="00A844A1" w:rsidRPr="0012391E">
        <w:rPr>
          <w:rFonts w:ascii="Arial" w:hAnsi="Arial" w:cs="Arial"/>
          <w:b/>
          <w:color w:val="auto"/>
          <w:sz w:val="28"/>
          <w:szCs w:val="28"/>
        </w:rPr>
        <w:t>D</w:t>
      </w:r>
      <w:r w:rsidR="00E45BF1" w:rsidRPr="0012391E">
        <w:rPr>
          <w:rFonts w:ascii="Arial" w:hAnsi="Arial" w:cs="Arial"/>
          <w:b/>
          <w:color w:val="auto"/>
          <w:sz w:val="28"/>
          <w:szCs w:val="28"/>
        </w:rPr>
        <w:t xml:space="preserve">oes a 377 Board Do? </w:t>
      </w:r>
    </w:p>
    <w:p w14:paraId="3B3ABB9F" w14:textId="62977FF7" w:rsidR="00AA3B97" w:rsidRPr="0012391E" w:rsidRDefault="00AA3B97" w:rsidP="0012391E">
      <w:pPr>
        <w:spacing w:line="276" w:lineRule="auto"/>
        <w:rPr>
          <w:rFonts w:ascii="Arial" w:hAnsi="Arial" w:cs="Arial"/>
          <w:color w:val="auto"/>
          <w:sz w:val="28"/>
          <w:szCs w:val="28"/>
        </w:rPr>
      </w:pPr>
      <w:r w:rsidRPr="0012391E">
        <w:rPr>
          <w:rFonts w:ascii="Arial" w:hAnsi="Arial" w:cs="Arial"/>
          <w:color w:val="auto"/>
          <w:sz w:val="28"/>
          <w:szCs w:val="28"/>
        </w:rPr>
        <w:t xml:space="preserve">A 377 Board </w:t>
      </w:r>
      <w:r w:rsidR="00A844A1" w:rsidRPr="0012391E">
        <w:rPr>
          <w:rFonts w:ascii="Arial" w:hAnsi="Arial" w:cs="Arial"/>
          <w:color w:val="auto"/>
          <w:sz w:val="28"/>
          <w:szCs w:val="28"/>
        </w:rPr>
        <w:t>e</w:t>
      </w:r>
      <w:r w:rsidRPr="0012391E">
        <w:rPr>
          <w:rFonts w:ascii="Arial" w:hAnsi="Arial" w:cs="Arial"/>
          <w:color w:val="auto"/>
          <w:sz w:val="28"/>
          <w:szCs w:val="28"/>
        </w:rPr>
        <w:t xml:space="preserve">nsures </w:t>
      </w:r>
      <w:r w:rsidR="00A844A1" w:rsidRPr="0012391E">
        <w:rPr>
          <w:rFonts w:ascii="Arial" w:hAnsi="Arial" w:cs="Arial"/>
          <w:color w:val="auto"/>
          <w:sz w:val="28"/>
          <w:szCs w:val="28"/>
        </w:rPr>
        <w:t>l</w:t>
      </w:r>
      <w:r w:rsidRPr="0012391E">
        <w:rPr>
          <w:rFonts w:ascii="Arial" w:hAnsi="Arial" w:cs="Arial"/>
          <w:color w:val="auto"/>
          <w:sz w:val="28"/>
          <w:szCs w:val="28"/>
        </w:rPr>
        <w:t xml:space="preserve">ocal </w:t>
      </w:r>
      <w:r w:rsidR="00A844A1" w:rsidRPr="0012391E">
        <w:rPr>
          <w:rFonts w:ascii="Arial" w:hAnsi="Arial" w:cs="Arial"/>
          <w:color w:val="auto"/>
          <w:sz w:val="28"/>
          <w:szCs w:val="28"/>
        </w:rPr>
        <w:t>c</w:t>
      </w:r>
      <w:r w:rsidRPr="0012391E">
        <w:rPr>
          <w:rFonts w:ascii="Arial" w:hAnsi="Arial" w:cs="Arial"/>
          <w:color w:val="auto"/>
          <w:sz w:val="28"/>
          <w:szCs w:val="28"/>
        </w:rPr>
        <w:t xml:space="preserve">ontrol and </w:t>
      </w:r>
      <w:r w:rsidR="00A844A1" w:rsidRPr="0012391E">
        <w:rPr>
          <w:rFonts w:ascii="Arial" w:hAnsi="Arial" w:cs="Arial"/>
          <w:color w:val="auto"/>
          <w:sz w:val="28"/>
          <w:szCs w:val="28"/>
        </w:rPr>
        <w:t>r</w:t>
      </w:r>
      <w:r w:rsidRPr="0012391E">
        <w:rPr>
          <w:rFonts w:ascii="Arial" w:hAnsi="Arial" w:cs="Arial"/>
          <w:color w:val="auto"/>
          <w:sz w:val="28"/>
          <w:szCs w:val="28"/>
        </w:rPr>
        <w:t xml:space="preserve">esources to be invested in </w:t>
      </w:r>
      <w:r w:rsidR="00E45BF1" w:rsidRPr="0012391E">
        <w:rPr>
          <w:rFonts w:ascii="Arial" w:hAnsi="Arial" w:cs="Arial"/>
          <w:color w:val="auto"/>
          <w:sz w:val="28"/>
          <w:szCs w:val="28"/>
        </w:rPr>
        <w:t>services for the developmentally disabled</w:t>
      </w:r>
      <w:r w:rsidRPr="0012391E">
        <w:rPr>
          <w:rFonts w:ascii="Arial" w:hAnsi="Arial" w:cs="Arial"/>
          <w:color w:val="auto"/>
          <w:sz w:val="28"/>
          <w:szCs w:val="28"/>
        </w:rPr>
        <w:t xml:space="preserve">, allowing for greater flexibility and cost savings over alternate methods.  </w:t>
      </w:r>
      <w:r w:rsidR="00C55134" w:rsidRPr="0012391E">
        <w:rPr>
          <w:rFonts w:ascii="Arial" w:hAnsi="Arial" w:cs="Arial"/>
          <w:color w:val="auto"/>
          <w:sz w:val="28"/>
          <w:szCs w:val="28"/>
        </w:rPr>
        <w:t>A 377 Board has been possible at the county level but since legislation was passed in 201</w:t>
      </w:r>
      <w:r w:rsidR="00FE3987" w:rsidRPr="0012391E">
        <w:rPr>
          <w:rFonts w:ascii="Arial" w:hAnsi="Arial" w:cs="Arial"/>
          <w:color w:val="auto"/>
          <w:sz w:val="28"/>
          <w:szCs w:val="28"/>
        </w:rPr>
        <w:t>8</w:t>
      </w:r>
      <w:r w:rsidR="009F39D6" w:rsidRPr="0012391E">
        <w:rPr>
          <w:rFonts w:ascii="Arial" w:hAnsi="Arial" w:cs="Arial"/>
          <w:color w:val="auto"/>
          <w:sz w:val="28"/>
          <w:szCs w:val="28"/>
        </w:rPr>
        <w:t xml:space="preserve"> (P.A.</w:t>
      </w:r>
      <w:r w:rsidR="00891720" w:rsidRPr="0012391E">
        <w:rPr>
          <w:rFonts w:ascii="Arial" w:hAnsi="Arial" w:cs="Arial"/>
          <w:color w:val="auto"/>
          <w:sz w:val="28"/>
          <w:szCs w:val="28"/>
        </w:rPr>
        <w:t>100-1129)</w:t>
      </w:r>
      <w:r w:rsidR="00C55134" w:rsidRPr="0012391E">
        <w:rPr>
          <w:rFonts w:ascii="Arial" w:hAnsi="Arial" w:cs="Arial"/>
          <w:color w:val="auto"/>
          <w:sz w:val="28"/>
          <w:szCs w:val="28"/>
        </w:rPr>
        <w:t xml:space="preserve">, a 377 Board can be established at the township or municipal level, making it </w:t>
      </w:r>
      <w:r w:rsidR="009F39D6" w:rsidRPr="0012391E">
        <w:rPr>
          <w:rFonts w:ascii="Arial" w:hAnsi="Arial" w:cs="Arial"/>
          <w:color w:val="auto"/>
          <w:sz w:val="28"/>
          <w:szCs w:val="28"/>
        </w:rPr>
        <w:t xml:space="preserve">possible to access local resources. </w:t>
      </w:r>
    </w:p>
    <w:p w14:paraId="72DA4E5D" w14:textId="77777777" w:rsidR="001B44D0" w:rsidRDefault="001B44D0" w:rsidP="004C11B5">
      <w:pPr>
        <w:rPr>
          <w:rFonts w:ascii="Arial" w:hAnsi="Arial" w:cs="Arial"/>
          <w:sz w:val="28"/>
          <w:szCs w:val="28"/>
        </w:rPr>
      </w:pPr>
    </w:p>
    <w:p w14:paraId="3BFD2B17" w14:textId="77777777" w:rsidR="001B44D0" w:rsidRDefault="001B44D0" w:rsidP="004C11B5">
      <w:pPr>
        <w:rPr>
          <w:rFonts w:ascii="Arial" w:hAnsi="Arial" w:cs="Arial"/>
          <w:sz w:val="28"/>
          <w:szCs w:val="28"/>
        </w:rPr>
      </w:pPr>
    </w:p>
    <w:p w14:paraId="7A6ADB02" w14:textId="77777777" w:rsidR="001B44D0" w:rsidRDefault="001B44D0" w:rsidP="004C11B5">
      <w:pPr>
        <w:rPr>
          <w:rFonts w:ascii="Arial" w:hAnsi="Arial" w:cs="Arial"/>
          <w:sz w:val="28"/>
          <w:szCs w:val="28"/>
        </w:rPr>
      </w:pPr>
    </w:p>
    <w:p w14:paraId="7060CAC5" w14:textId="77777777" w:rsidR="001B44D0" w:rsidRDefault="001B44D0" w:rsidP="004C11B5">
      <w:pPr>
        <w:rPr>
          <w:rFonts w:ascii="Arial" w:hAnsi="Arial" w:cs="Arial"/>
          <w:sz w:val="28"/>
          <w:szCs w:val="28"/>
        </w:rPr>
      </w:pPr>
    </w:p>
    <w:p w14:paraId="4C4FC8E6" w14:textId="77777777" w:rsidR="001B44D0" w:rsidRDefault="001B44D0" w:rsidP="004C11B5">
      <w:pPr>
        <w:rPr>
          <w:rFonts w:ascii="Arial" w:hAnsi="Arial" w:cs="Arial"/>
          <w:sz w:val="28"/>
          <w:szCs w:val="28"/>
        </w:rPr>
      </w:pPr>
    </w:p>
    <w:p w14:paraId="2BDAF799" w14:textId="77777777" w:rsidR="001B44D0" w:rsidRPr="0012391E" w:rsidRDefault="001B44D0" w:rsidP="004C11B5">
      <w:pPr>
        <w:rPr>
          <w:rFonts w:ascii="Arial" w:hAnsi="Arial" w:cs="Arial"/>
          <w:sz w:val="28"/>
          <w:szCs w:val="28"/>
        </w:rPr>
      </w:pPr>
    </w:p>
    <w:p w14:paraId="76D8F3E7" w14:textId="41A300B1" w:rsidR="00E45BF1" w:rsidRPr="0012391E" w:rsidRDefault="00F22EDF" w:rsidP="004C11B5">
      <w:pPr>
        <w:rPr>
          <w:rFonts w:ascii="Arial" w:hAnsi="Arial" w:cs="Arial"/>
          <w:b/>
          <w:color w:val="auto"/>
          <w:sz w:val="28"/>
          <w:szCs w:val="28"/>
        </w:rPr>
      </w:pPr>
      <w:r w:rsidRPr="0012391E">
        <w:rPr>
          <w:b/>
          <w:noProof/>
          <w:color w:val="auto"/>
          <w:sz w:val="28"/>
          <w:szCs w:val="28"/>
          <w:lang w:eastAsia="en-US"/>
        </w:rPr>
        <w:drawing>
          <wp:inline distT="0" distB="0" distL="0" distR="0" wp14:anchorId="0972B5A1" wp14:editId="57CC2E16">
            <wp:extent cx="960120" cy="822960"/>
            <wp:effectExtent l="0" t="0" r="0" b="0"/>
            <wp:docPr id="293" name="Picture 293" descr="Signing &quot;What Happ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60120" cy="822960"/>
                    </a:xfrm>
                    <a:prstGeom prst="rect">
                      <a:avLst/>
                    </a:prstGeom>
                  </pic:spPr>
                </pic:pic>
              </a:graphicData>
            </a:graphic>
          </wp:inline>
        </w:drawing>
      </w:r>
      <w:r w:rsidRPr="0012391E">
        <w:rPr>
          <w:b/>
          <w:color w:val="auto"/>
          <w:sz w:val="28"/>
          <w:szCs w:val="28"/>
        </w:rPr>
        <w:t xml:space="preserve">  </w:t>
      </w:r>
      <w:r w:rsidR="00E45BF1" w:rsidRPr="0012391E">
        <w:rPr>
          <w:rFonts w:ascii="Arial" w:hAnsi="Arial" w:cs="Arial"/>
          <w:b/>
          <w:color w:val="auto"/>
          <w:sz w:val="28"/>
          <w:szCs w:val="28"/>
        </w:rPr>
        <w:t xml:space="preserve">What </w:t>
      </w:r>
      <w:r w:rsidR="00A844A1" w:rsidRPr="0012391E">
        <w:rPr>
          <w:rFonts w:ascii="Arial" w:hAnsi="Arial" w:cs="Arial"/>
          <w:b/>
          <w:color w:val="auto"/>
          <w:sz w:val="28"/>
          <w:szCs w:val="28"/>
        </w:rPr>
        <w:t>H</w:t>
      </w:r>
      <w:r w:rsidR="00E45BF1" w:rsidRPr="0012391E">
        <w:rPr>
          <w:rFonts w:ascii="Arial" w:hAnsi="Arial" w:cs="Arial"/>
          <w:b/>
          <w:color w:val="auto"/>
          <w:sz w:val="28"/>
          <w:szCs w:val="28"/>
        </w:rPr>
        <w:t xml:space="preserve">appens </w:t>
      </w:r>
      <w:r w:rsidR="00A844A1" w:rsidRPr="0012391E">
        <w:rPr>
          <w:rFonts w:ascii="Arial" w:hAnsi="Arial" w:cs="Arial"/>
          <w:b/>
          <w:color w:val="auto"/>
          <w:sz w:val="28"/>
          <w:szCs w:val="28"/>
        </w:rPr>
        <w:t>W</w:t>
      </w:r>
      <w:r w:rsidR="00E45BF1" w:rsidRPr="0012391E">
        <w:rPr>
          <w:rFonts w:ascii="Arial" w:hAnsi="Arial" w:cs="Arial"/>
          <w:b/>
          <w:color w:val="auto"/>
          <w:sz w:val="28"/>
          <w:szCs w:val="28"/>
        </w:rPr>
        <w:t xml:space="preserve">hen a 377 Board is Established? </w:t>
      </w:r>
    </w:p>
    <w:p w14:paraId="26051B4C" w14:textId="09F64964" w:rsidR="00BE7EAF" w:rsidRPr="0012391E" w:rsidRDefault="00BE7EAF" w:rsidP="00C32877">
      <w:pPr>
        <w:pStyle w:val="ListParagraph"/>
        <w:numPr>
          <w:ilvl w:val="0"/>
          <w:numId w:val="32"/>
        </w:numPr>
        <w:rPr>
          <w:rFonts w:ascii="Arial" w:hAnsi="Arial" w:cs="Arial"/>
          <w:color w:val="auto"/>
          <w:sz w:val="28"/>
          <w:szCs w:val="28"/>
        </w:rPr>
      </w:pPr>
      <w:r w:rsidRPr="0012391E">
        <w:rPr>
          <w:rFonts w:ascii="Arial" w:hAnsi="Arial" w:cs="Arial"/>
          <w:color w:val="auto"/>
          <w:sz w:val="28"/>
          <w:szCs w:val="28"/>
        </w:rPr>
        <w:t xml:space="preserve">A 377 Board can be established via referendum at the </w:t>
      </w:r>
      <w:r w:rsidR="00A844A1" w:rsidRPr="0012391E">
        <w:rPr>
          <w:rFonts w:ascii="Arial" w:hAnsi="Arial" w:cs="Arial"/>
          <w:color w:val="auto"/>
          <w:sz w:val="28"/>
          <w:szCs w:val="28"/>
        </w:rPr>
        <w:t>c</w:t>
      </w:r>
      <w:r w:rsidRPr="0012391E">
        <w:rPr>
          <w:rFonts w:ascii="Arial" w:hAnsi="Arial" w:cs="Arial"/>
          <w:color w:val="auto"/>
          <w:sz w:val="28"/>
          <w:szCs w:val="28"/>
        </w:rPr>
        <w:t xml:space="preserve">ounty, </w:t>
      </w:r>
      <w:r w:rsidR="00A844A1" w:rsidRPr="0012391E">
        <w:rPr>
          <w:rFonts w:ascii="Arial" w:hAnsi="Arial" w:cs="Arial"/>
          <w:color w:val="auto"/>
          <w:sz w:val="28"/>
          <w:szCs w:val="28"/>
        </w:rPr>
        <w:t>t</w:t>
      </w:r>
      <w:r w:rsidRPr="0012391E">
        <w:rPr>
          <w:rFonts w:ascii="Arial" w:hAnsi="Arial" w:cs="Arial"/>
          <w:color w:val="auto"/>
          <w:sz w:val="28"/>
          <w:szCs w:val="28"/>
        </w:rPr>
        <w:t xml:space="preserve">ownship or </w:t>
      </w:r>
      <w:r w:rsidR="00A844A1" w:rsidRPr="0012391E">
        <w:rPr>
          <w:rFonts w:ascii="Arial" w:hAnsi="Arial" w:cs="Arial"/>
          <w:color w:val="auto"/>
          <w:sz w:val="28"/>
          <w:szCs w:val="28"/>
        </w:rPr>
        <w:t>m</w:t>
      </w:r>
      <w:r w:rsidRPr="0012391E">
        <w:rPr>
          <w:rFonts w:ascii="Arial" w:hAnsi="Arial" w:cs="Arial"/>
          <w:color w:val="auto"/>
          <w:sz w:val="28"/>
          <w:szCs w:val="28"/>
        </w:rPr>
        <w:t>unicipal level</w:t>
      </w:r>
    </w:p>
    <w:p w14:paraId="098D19D3" w14:textId="2BEBE367" w:rsidR="00E45BF1" w:rsidRPr="0012391E" w:rsidRDefault="00E45BF1" w:rsidP="00C32877">
      <w:pPr>
        <w:pStyle w:val="ListParagraph"/>
        <w:numPr>
          <w:ilvl w:val="0"/>
          <w:numId w:val="32"/>
        </w:numPr>
        <w:rPr>
          <w:rFonts w:ascii="Arial" w:hAnsi="Arial" w:cs="Arial"/>
          <w:color w:val="auto"/>
          <w:sz w:val="28"/>
          <w:szCs w:val="28"/>
        </w:rPr>
      </w:pPr>
      <w:r w:rsidRPr="0012391E">
        <w:rPr>
          <w:rFonts w:ascii="Arial" w:hAnsi="Arial" w:cs="Arial"/>
          <w:color w:val="auto"/>
          <w:sz w:val="28"/>
          <w:szCs w:val="28"/>
        </w:rPr>
        <w:t xml:space="preserve">A </w:t>
      </w:r>
      <w:r w:rsidR="00211A5C" w:rsidRPr="0012391E">
        <w:rPr>
          <w:rFonts w:ascii="Arial" w:hAnsi="Arial" w:cs="Arial"/>
          <w:color w:val="auto"/>
          <w:sz w:val="28"/>
          <w:szCs w:val="28"/>
        </w:rPr>
        <w:t>three-person</w:t>
      </w:r>
      <w:r w:rsidRPr="0012391E">
        <w:rPr>
          <w:rFonts w:ascii="Arial" w:hAnsi="Arial" w:cs="Arial"/>
          <w:color w:val="auto"/>
          <w:sz w:val="28"/>
          <w:szCs w:val="28"/>
        </w:rPr>
        <w:t xml:space="preserve"> board is created, appointed by the head of the County Board</w:t>
      </w:r>
      <w:r w:rsidR="00BE7EAF" w:rsidRPr="0012391E">
        <w:rPr>
          <w:rFonts w:ascii="Arial" w:hAnsi="Arial" w:cs="Arial"/>
          <w:color w:val="auto"/>
          <w:sz w:val="28"/>
          <w:szCs w:val="28"/>
        </w:rPr>
        <w:t xml:space="preserve"> or the Township Supervisor or Mayor</w:t>
      </w:r>
      <w:r w:rsidR="00891720" w:rsidRPr="0012391E">
        <w:rPr>
          <w:rFonts w:ascii="Arial" w:hAnsi="Arial" w:cs="Arial"/>
          <w:color w:val="auto"/>
          <w:sz w:val="28"/>
          <w:szCs w:val="28"/>
        </w:rPr>
        <w:t>, to administer this act</w:t>
      </w:r>
    </w:p>
    <w:p w14:paraId="21B102CA" w14:textId="486A2598" w:rsidR="00E45BF1" w:rsidRPr="0012391E" w:rsidRDefault="00E45BF1" w:rsidP="00C32877">
      <w:pPr>
        <w:pStyle w:val="ListParagraph"/>
        <w:numPr>
          <w:ilvl w:val="0"/>
          <w:numId w:val="32"/>
        </w:numPr>
        <w:rPr>
          <w:rFonts w:ascii="Arial" w:hAnsi="Arial" w:cs="Arial"/>
          <w:color w:val="auto"/>
          <w:sz w:val="28"/>
          <w:szCs w:val="28"/>
        </w:rPr>
      </w:pPr>
      <w:r w:rsidRPr="0012391E">
        <w:rPr>
          <w:rFonts w:ascii="Arial" w:hAnsi="Arial" w:cs="Arial"/>
          <w:color w:val="auto"/>
          <w:sz w:val="28"/>
          <w:szCs w:val="28"/>
        </w:rPr>
        <w:t xml:space="preserve">The </w:t>
      </w:r>
      <w:r w:rsidR="00891720" w:rsidRPr="0012391E">
        <w:rPr>
          <w:rFonts w:ascii="Arial" w:hAnsi="Arial" w:cs="Arial"/>
          <w:color w:val="auto"/>
          <w:sz w:val="28"/>
          <w:szCs w:val="28"/>
        </w:rPr>
        <w:t xml:space="preserve">governmental unit that collects the tax as levied </w:t>
      </w:r>
      <w:r w:rsidR="00A844A1" w:rsidRPr="0012391E">
        <w:rPr>
          <w:rFonts w:ascii="Arial" w:hAnsi="Arial" w:cs="Arial"/>
          <w:color w:val="auto"/>
          <w:sz w:val="28"/>
          <w:szCs w:val="28"/>
        </w:rPr>
        <w:t xml:space="preserve">is the </w:t>
      </w:r>
      <w:r w:rsidRPr="0012391E">
        <w:rPr>
          <w:rFonts w:ascii="Arial" w:hAnsi="Arial" w:cs="Arial"/>
          <w:color w:val="auto"/>
          <w:sz w:val="28"/>
          <w:szCs w:val="28"/>
        </w:rPr>
        <w:t xml:space="preserve">County Clerk </w:t>
      </w:r>
      <w:r w:rsidR="00891720" w:rsidRPr="0012391E">
        <w:rPr>
          <w:rFonts w:ascii="Arial" w:hAnsi="Arial" w:cs="Arial"/>
          <w:color w:val="auto"/>
          <w:sz w:val="28"/>
          <w:szCs w:val="28"/>
        </w:rPr>
        <w:t xml:space="preserve">or Township </w:t>
      </w:r>
      <w:r w:rsidR="00A844A1" w:rsidRPr="0012391E">
        <w:rPr>
          <w:rFonts w:ascii="Arial" w:hAnsi="Arial" w:cs="Arial"/>
          <w:color w:val="auto"/>
          <w:sz w:val="28"/>
          <w:szCs w:val="28"/>
        </w:rPr>
        <w:t xml:space="preserve">which </w:t>
      </w:r>
      <w:r w:rsidRPr="0012391E">
        <w:rPr>
          <w:rFonts w:ascii="Arial" w:hAnsi="Arial" w:cs="Arial"/>
          <w:color w:val="auto"/>
          <w:sz w:val="28"/>
          <w:szCs w:val="28"/>
        </w:rPr>
        <w:t>collects and distributes the funds to the local board</w:t>
      </w:r>
      <w:r w:rsidR="00BE7EAF" w:rsidRPr="0012391E">
        <w:rPr>
          <w:rFonts w:ascii="Arial" w:hAnsi="Arial" w:cs="Arial"/>
          <w:color w:val="auto"/>
          <w:sz w:val="28"/>
          <w:szCs w:val="28"/>
        </w:rPr>
        <w:t>.</w:t>
      </w:r>
    </w:p>
    <w:p w14:paraId="1F3E6691" w14:textId="63A7B86D" w:rsidR="00891720" w:rsidRPr="0012391E" w:rsidRDefault="00891720" w:rsidP="00891720">
      <w:pPr>
        <w:pStyle w:val="ListParagraph"/>
        <w:numPr>
          <w:ilvl w:val="1"/>
          <w:numId w:val="32"/>
        </w:numPr>
        <w:rPr>
          <w:rFonts w:ascii="Arial" w:hAnsi="Arial" w:cs="Arial"/>
          <w:i/>
          <w:iCs/>
          <w:color w:val="auto"/>
          <w:sz w:val="28"/>
          <w:szCs w:val="28"/>
        </w:rPr>
      </w:pPr>
      <w:r w:rsidRPr="0012391E">
        <w:rPr>
          <w:rStyle w:val="HTMLCode"/>
          <w:rFonts w:ascii="Arial" w:hAnsi="Arial" w:cs="Arial"/>
          <w:i/>
          <w:iCs/>
          <w:color w:val="auto"/>
          <w:sz w:val="28"/>
          <w:szCs w:val="28"/>
          <w:shd w:val="clear" w:color="auto" w:fill="FFFFFF"/>
        </w:rPr>
        <w:t>county or township, as the case may be, shall pay to such city, village, incorporated town, or township, as the case may be, the entire amount collected from taxes under this Section on property subject to a tax which any city, village, incorporated town, or township thereof levies to provide community mental health facilities and services.</w:t>
      </w:r>
      <w:r w:rsidRPr="0012391E">
        <w:rPr>
          <w:rFonts w:ascii="Arial" w:hAnsi="Arial" w:cs="Arial"/>
          <w:i/>
          <w:iCs/>
          <w:color w:val="auto"/>
          <w:sz w:val="28"/>
          <w:szCs w:val="28"/>
        </w:rPr>
        <w:br/>
      </w:r>
    </w:p>
    <w:p w14:paraId="0CF9CCC2" w14:textId="6B4DF0A5" w:rsidR="00E45BF1" w:rsidRPr="0012391E" w:rsidRDefault="00E45BF1" w:rsidP="00C32877">
      <w:pPr>
        <w:pStyle w:val="ListParagraph"/>
        <w:numPr>
          <w:ilvl w:val="0"/>
          <w:numId w:val="32"/>
        </w:numPr>
        <w:rPr>
          <w:rFonts w:ascii="Arial" w:hAnsi="Arial" w:cs="Arial"/>
          <w:color w:val="auto"/>
          <w:sz w:val="28"/>
          <w:szCs w:val="28"/>
        </w:rPr>
      </w:pPr>
      <w:r w:rsidRPr="0012391E">
        <w:rPr>
          <w:rFonts w:ascii="Arial" w:hAnsi="Arial" w:cs="Arial"/>
          <w:color w:val="auto"/>
          <w:sz w:val="28"/>
          <w:szCs w:val="28"/>
        </w:rPr>
        <w:t>The Board then appropriates and oversee</w:t>
      </w:r>
      <w:r w:rsidR="008B4BC9" w:rsidRPr="0012391E">
        <w:rPr>
          <w:rFonts w:ascii="Arial" w:hAnsi="Arial" w:cs="Arial"/>
          <w:color w:val="auto"/>
          <w:sz w:val="28"/>
          <w:szCs w:val="28"/>
        </w:rPr>
        <w:t>s</w:t>
      </w:r>
      <w:r w:rsidRPr="0012391E">
        <w:rPr>
          <w:rFonts w:ascii="Arial" w:hAnsi="Arial" w:cs="Arial"/>
          <w:color w:val="auto"/>
          <w:sz w:val="28"/>
          <w:szCs w:val="28"/>
        </w:rPr>
        <w:t xml:space="preserve"> the funding for necessary services. </w:t>
      </w:r>
    </w:p>
    <w:p w14:paraId="2815D803" w14:textId="77777777" w:rsidR="004070FD" w:rsidRPr="0012391E" w:rsidRDefault="004070FD" w:rsidP="004070FD">
      <w:pPr>
        <w:rPr>
          <w:rFonts w:ascii="Arial" w:hAnsi="Arial" w:cs="Arial"/>
          <w:sz w:val="28"/>
          <w:szCs w:val="28"/>
        </w:rPr>
      </w:pPr>
    </w:p>
    <w:p w14:paraId="45775E11" w14:textId="334104C4" w:rsidR="00E45BF1" w:rsidRPr="0012391E" w:rsidRDefault="007D7B27" w:rsidP="004C11B5">
      <w:pPr>
        <w:rPr>
          <w:rFonts w:ascii="Arial" w:hAnsi="Arial" w:cs="Arial"/>
          <w:b/>
          <w:color w:val="auto"/>
          <w:sz w:val="28"/>
          <w:szCs w:val="28"/>
        </w:rPr>
      </w:pPr>
      <w:r w:rsidRPr="0012391E">
        <w:rPr>
          <w:rFonts w:ascii="Arial" w:hAnsi="Arial" w:cs="Arial"/>
          <w:b/>
          <w:noProof/>
          <w:color w:val="auto"/>
          <w:sz w:val="28"/>
          <w:szCs w:val="28"/>
          <w:lang w:eastAsia="en-US"/>
        </w:rPr>
        <w:drawing>
          <wp:inline distT="0" distB="0" distL="0" distR="0" wp14:anchorId="606090D4" wp14:editId="17E19984">
            <wp:extent cx="835269" cy="820904"/>
            <wp:effectExtent l="0" t="0" r="3175" b="0"/>
            <wp:docPr id="294" name="Picture 294" descr="price tag with dollar sign on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6633" r="10826" b="4031"/>
                    <a:stretch/>
                  </pic:blipFill>
                  <pic:spPr bwMode="auto">
                    <a:xfrm>
                      <a:off x="0" y="0"/>
                      <a:ext cx="837361"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45BF1" w:rsidRPr="0012391E">
        <w:rPr>
          <w:rFonts w:ascii="Arial" w:hAnsi="Arial" w:cs="Arial"/>
          <w:b/>
          <w:color w:val="auto"/>
          <w:sz w:val="28"/>
          <w:szCs w:val="28"/>
        </w:rPr>
        <w:t xml:space="preserve">How Much Does It Cost? </w:t>
      </w:r>
    </w:p>
    <w:p w14:paraId="6BB37307" w14:textId="71EF449A" w:rsidR="00E45BF1" w:rsidRPr="0012391E" w:rsidRDefault="00E45BF1" w:rsidP="00C32877">
      <w:pPr>
        <w:pStyle w:val="ListParagraph"/>
        <w:numPr>
          <w:ilvl w:val="0"/>
          <w:numId w:val="33"/>
        </w:numPr>
        <w:rPr>
          <w:rFonts w:ascii="Arial" w:hAnsi="Arial" w:cs="Arial"/>
          <w:color w:val="auto"/>
          <w:sz w:val="28"/>
          <w:szCs w:val="28"/>
        </w:rPr>
      </w:pPr>
      <w:r w:rsidRPr="0012391E">
        <w:rPr>
          <w:rFonts w:ascii="Arial" w:hAnsi="Arial" w:cs="Arial"/>
          <w:color w:val="auto"/>
          <w:sz w:val="28"/>
          <w:szCs w:val="28"/>
        </w:rPr>
        <w:t xml:space="preserve">The cost is capped at 0.01% of assessed property value.  </w:t>
      </w:r>
    </w:p>
    <w:p w14:paraId="0327B0A0" w14:textId="373B5AB0" w:rsidR="00E45BF1" w:rsidRPr="0012391E" w:rsidRDefault="00E45BF1" w:rsidP="00C32877">
      <w:pPr>
        <w:pStyle w:val="ListParagraph"/>
        <w:numPr>
          <w:ilvl w:val="0"/>
          <w:numId w:val="33"/>
        </w:numPr>
        <w:rPr>
          <w:rFonts w:ascii="Arial" w:hAnsi="Arial" w:cs="Arial"/>
          <w:color w:val="auto"/>
          <w:sz w:val="28"/>
          <w:szCs w:val="28"/>
        </w:rPr>
      </w:pPr>
      <w:r w:rsidRPr="0012391E">
        <w:rPr>
          <w:rFonts w:ascii="Arial" w:hAnsi="Arial" w:cs="Arial"/>
          <w:color w:val="auto"/>
          <w:sz w:val="28"/>
          <w:szCs w:val="28"/>
        </w:rPr>
        <w:t>For example, a home with a value of $100,000 would have a maximum cost of $2</w:t>
      </w:r>
      <w:r w:rsidR="00211A5C" w:rsidRPr="0012391E">
        <w:rPr>
          <w:rFonts w:ascii="Arial" w:hAnsi="Arial" w:cs="Arial"/>
          <w:color w:val="auto"/>
          <w:sz w:val="28"/>
          <w:szCs w:val="28"/>
        </w:rPr>
        <w:t>.</w:t>
      </w:r>
      <w:r w:rsidRPr="0012391E">
        <w:rPr>
          <w:rFonts w:ascii="Arial" w:hAnsi="Arial" w:cs="Arial"/>
          <w:color w:val="auto"/>
          <w:sz w:val="28"/>
          <w:szCs w:val="28"/>
        </w:rPr>
        <w:t xml:space="preserve">75 per month or $33 per year. </w:t>
      </w:r>
    </w:p>
    <w:p w14:paraId="74A5B64E" w14:textId="1E6D6F61" w:rsidR="00E45BF1" w:rsidRPr="0012391E" w:rsidRDefault="00E45BF1" w:rsidP="00C32877">
      <w:pPr>
        <w:pStyle w:val="ListParagraph"/>
        <w:numPr>
          <w:ilvl w:val="0"/>
          <w:numId w:val="33"/>
        </w:numPr>
        <w:rPr>
          <w:rFonts w:ascii="Arial" w:hAnsi="Arial" w:cs="Arial"/>
          <w:color w:val="auto"/>
          <w:sz w:val="28"/>
          <w:szCs w:val="28"/>
        </w:rPr>
      </w:pPr>
      <w:r w:rsidRPr="0012391E">
        <w:rPr>
          <w:rFonts w:ascii="Arial" w:hAnsi="Arial" w:cs="Arial"/>
          <w:color w:val="auto"/>
          <w:sz w:val="28"/>
          <w:szCs w:val="28"/>
        </w:rPr>
        <w:t xml:space="preserve">A home with a value of $300,000 would have a maximum cost of $8.33 per month or $100 per year.  </w:t>
      </w:r>
    </w:p>
    <w:p w14:paraId="6756AAC3" w14:textId="02E1E278" w:rsidR="00E45BF1" w:rsidRPr="0012391E" w:rsidRDefault="00E45BF1" w:rsidP="004C11B5">
      <w:pPr>
        <w:rPr>
          <w:rFonts w:ascii="Arial" w:hAnsi="Arial" w:cs="Arial"/>
          <w:sz w:val="24"/>
          <w:szCs w:val="24"/>
          <w:u w:val="single"/>
        </w:rPr>
      </w:pPr>
    </w:p>
    <w:p w14:paraId="5EC19CAD" w14:textId="30B43284" w:rsidR="00211A5C" w:rsidRPr="0012391E" w:rsidRDefault="00997882" w:rsidP="0012391E">
      <w:pPr>
        <w:spacing w:before="200" w:after="0" w:line="276" w:lineRule="auto"/>
        <w:rPr>
          <w:rFonts w:ascii="Arial" w:eastAsiaTheme="minorEastAsia" w:hAnsi="Arial" w:cs="Arial"/>
          <w:b/>
          <w:color w:val="074080"/>
          <w:kern w:val="24"/>
          <w:sz w:val="36"/>
          <w:szCs w:val="36"/>
          <w:lang w:eastAsia="en-US"/>
        </w:rPr>
      </w:pPr>
      <w:r w:rsidRPr="0012391E">
        <w:rPr>
          <w:rFonts w:ascii="Arial" w:hAnsi="Arial" w:cs="Arial"/>
          <w:b/>
          <w:noProof/>
          <w:color w:val="074080"/>
          <w:sz w:val="36"/>
          <w:szCs w:val="36"/>
          <w:lang w:eastAsia="en-US"/>
        </w:rPr>
        <w:drawing>
          <wp:inline distT="0" distB="0" distL="0" distR="0" wp14:anchorId="0C02C43A" wp14:editId="4BC7123D">
            <wp:extent cx="857250" cy="609600"/>
            <wp:effectExtent l="0" t="0" r="0" b="0"/>
            <wp:docPr id="310" name="Picture 310" descr="people placing their hands upon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57250" cy="609600"/>
                    </a:xfrm>
                    <a:prstGeom prst="rect">
                      <a:avLst/>
                    </a:prstGeom>
                  </pic:spPr>
                </pic:pic>
              </a:graphicData>
            </a:graphic>
          </wp:inline>
        </w:drawing>
      </w:r>
      <w:r w:rsidRPr="0012391E">
        <w:rPr>
          <w:rFonts w:ascii="Arial" w:eastAsiaTheme="minorEastAsia" w:hAnsi="Arial" w:cs="Arial"/>
          <w:b/>
          <w:color w:val="074080"/>
          <w:kern w:val="24"/>
          <w:sz w:val="36"/>
          <w:szCs w:val="36"/>
          <w:lang w:eastAsia="en-US"/>
        </w:rPr>
        <w:t xml:space="preserve">  </w:t>
      </w:r>
      <w:r w:rsidR="00211A5C" w:rsidRPr="0012391E">
        <w:rPr>
          <w:rFonts w:ascii="Arial" w:eastAsiaTheme="minorEastAsia" w:hAnsi="Arial" w:cs="Arial"/>
          <w:b/>
          <w:color w:val="074080"/>
          <w:kern w:val="24"/>
          <w:sz w:val="36"/>
          <w:szCs w:val="36"/>
          <w:lang w:eastAsia="en-US"/>
        </w:rPr>
        <w:t>Building a Coalition</w:t>
      </w:r>
    </w:p>
    <w:p w14:paraId="1A8085AC" w14:textId="77777777" w:rsidR="00227C57" w:rsidRPr="0012391E" w:rsidRDefault="00211A5C" w:rsidP="0012391E">
      <w:pPr>
        <w:spacing w:before="200" w:after="0" w:line="276" w:lineRule="auto"/>
        <w:rPr>
          <w:rFonts w:ascii="Arial" w:eastAsiaTheme="minorEastAsia" w:hAnsi="Arial" w:cs="Arial"/>
          <w:color w:val="auto"/>
          <w:kern w:val="24"/>
          <w:sz w:val="28"/>
          <w:szCs w:val="28"/>
          <w:lang w:eastAsia="en-US"/>
        </w:rPr>
      </w:pPr>
      <w:r w:rsidRPr="0012391E">
        <w:rPr>
          <w:rFonts w:ascii="Arial" w:eastAsiaTheme="minorEastAsia" w:hAnsi="Arial" w:cs="Arial"/>
          <w:color w:val="auto"/>
          <w:kern w:val="24"/>
          <w:sz w:val="28"/>
          <w:szCs w:val="28"/>
          <w:lang w:eastAsia="en-US"/>
        </w:rPr>
        <w:t>While there are many ways to start a coalition to support your new effort, focus on the basics to get it off the ground.</w:t>
      </w:r>
    </w:p>
    <w:p w14:paraId="2945B9B1" w14:textId="4F94C80A" w:rsidR="00211A5C" w:rsidRPr="0012391E" w:rsidRDefault="00211A5C" w:rsidP="0012391E">
      <w:pPr>
        <w:spacing w:before="200" w:after="0" w:line="276" w:lineRule="auto"/>
        <w:rPr>
          <w:rFonts w:eastAsiaTheme="minorEastAsia"/>
          <w:color w:val="404040" w:themeColor="text1" w:themeTint="BF"/>
          <w:kern w:val="24"/>
          <w:sz w:val="28"/>
          <w:szCs w:val="28"/>
          <w:lang w:eastAsia="en-US"/>
        </w:rPr>
      </w:pPr>
      <w:r w:rsidRPr="0012391E">
        <w:rPr>
          <w:rFonts w:eastAsiaTheme="minorEastAsia"/>
          <w:color w:val="404040" w:themeColor="text1" w:themeTint="BF"/>
          <w:kern w:val="24"/>
          <w:sz w:val="28"/>
          <w:szCs w:val="28"/>
          <w:lang w:eastAsia="en-US"/>
        </w:rPr>
        <w:t xml:space="preserve">  </w:t>
      </w:r>
    </w:p>
    <w:p w14:paraId="1A923899" w14:textId="373699B7" w:rsidR="00211A5C" w:rsidRDefault="00A77477" w:rsidP="0012391E">
      <w:pPr>
        <w:spacing w:before="200" w:after="0" w:line="276" w:lineRule="auto"/>
        <w:rPr>
          <w:rFonts w:ascii="Arial" w:eastAsiaTheme="minorEastAsia" w:hAnsi="Arial" w:cs="Arial"/>
          <w:color w:val="auto"/>
          <w:kern w:val="24"/>
          <w:sz w:val="28"/>
          <w:szCs w:val="28"/>
          <w:lang w:eastAsia="en-US"/>
        </w:rPr>
      </w:pPr>
      <w:r w:rsidRPr="0012391E">
        <w:rPr>
          <w:rFonts w:ascii="Arial" w:hAnsi="Arial" w:cs="Arial"/>
          <w:noProof/>
          <w:sz w:val="28"/>
          <w:szCs w:val="28"/>
          <w:lang w:eastAsia="en-US"/>
        </w:rPr>
        <w:drawing>
          <wp:inline distT="0" distB="0" distL="0" distR="0" wp14:anchorId="6878C7C2" wp14:editId="6A58880A">
            <wp:extent cx="1028699" cy="764930"/>
            <wp:effectExtent l="0" t="0" r="635" b="0"/>
            <wp:docPr id="21" name="Picture 21" descr="Hello My Name Is... nam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2821" b="12821"/>
                    <a:stretch/>
                  </pic:blipFill>
                  <pic:spPr bwMode="auto">
                    <a:xfrm>
                      <a:off x="0" y="0"/>
                      <a:ext cx="1028700" cy="7649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Style w:val="Heading2Char"/>
          <w:rFonts w:ascii="Arial" w:hAnsi="Arial" w:cs="Arial"/>
          <w:sz w:val="28"/>
          <w:szCs w:val="28"/>
        </w:rPr>
        <w:t xml:space="preserve">  </w:t>
      </w:r>
      <w:r w:rsidR="00211A5C" w:rsidRPr="0012391E">
        <w:rPr>
          <w:rStyle w:val="Heading2Char"/>
          <w:rFonts w:ascii="Arial" w:hAnsi="Arial" w:cs="Arial"/>
          <w:b/>
          <w:color w:val="074080"/>
          <w:sz w:val="28"/>
          <w:szCs w:val="28"/>
        </w:rPr>
        <w:t>STEP 1:</w:t>
      </w:r>
      <w:r w:rsidR="00211A5C" w:rsidRPr="0012391E">
        <w:rPr>
          <w:rFonts w:ascii="Arial" w:eastAsiaTheme="minorEastAsia" w:hAnsi="Arial" w:cs="Arial"/>
          <w:b/>
          <w:color w:val="074080"/>
          <w:kern w:val="24"/>
          <w:sz w:val="28"/>
          <w:szCs w:val="28"/>
          <w:lang w:eastAsia="en-US"/>
        </w:rPr>
        <w:t xml:space="preserve"> Create an identity for your movement.</w:t>
      </w:r>
      <w:r w:rsidR="00211A5C" w:rsidRPr="0012391E">
        <w:rPr>
          <w:rFonts w:ascii="Arial" w:eastAsiaTheme="minorEastAsia" w:hAnsi="Arial" w:cs="Arial"/>
          <w:color w:val="auto"/>
          <w:kern w:val="24"/>
          <w:sz w:val="28"/>
          <w:szCs w:val="28"/>
          <w:lang w:eastAsia="en-US"/>
        </w:rPr>
        <w:t xml:space="preserve">  This may include something as simple as devising a name for your organization (</w:t>
      </w:r>
      <w:r w:rsidR="00211A5C" w:rsidRPr="0012391E">
        <w:rPr>
          <w:rFonts w:ascii="Arial" w:eastAsiaTheme="minorEastAsia" w:hAnsi="Arial" w:cs="Arial"/>
          <w:i/>
          <w:iCs/>
          <w:color w:val="auto"/>
          <w:kern w:val="24"/>
          <w:sz w:val="28"/>
          <w:szCs w:val="28"/>
          <w:lang w:eastAsia="en-US"/>
        </w:rPr>
        <w:t xml:space="preserve">ex. Smith County Cares, Jonesville Citizens for Funding Fairness, or LIFT – Lifting Individuals </w:t>
      </w:r>
      <w:r w:rsidR="00DA2E27" w:rsidRPr="0012391E">
        <w:rPr>
          <w:rFonts w:ascii="Arial" w:eastAsiaTheme="minorEastAsia" w:hAnsi="Arial" w:cs="Arial"/>
          <w:i/>
          <w:iCs/>
          <w:color w:val="auto"/>
          <w:kern w:val="24"/>
          <w:sz w:val="28"/>
          <w:szCs w:val="28"/>
          <w:lang w:eastAsia="en-US"/>
        </w:rPr>
        <w:t>for</w:t>
      </w:r>
      <w:r w:rsidR="00211A5C" w:rsidRPr="0012391E">
        <w:rPr>
          <w:rFonts w:ascii="Arial" w:eastAsiaTheme="minorEastAsia" w:hAnsi="Arial" w:cs="Arial"/>
          <w:i/>
          <w:iCs/>
          <w:color w:val="auto"/>
          <w:kern w:val="24"/>
          <w:sz w:val="28"/>
          <w:szCs w:val="28"/>
          <w:lang w:eastAsia="en-US"/>
        </w:rPr>
        <w:t xml:space="preserve"> Thomas County</w:t>
      </w:r>
      <w:r w:rsidR="00211A5C" w:rsidRPr="0012391E">
        <w:rPr>
          <w:rFonts w:ascii="Arial" w:eastAsiaTheme="minorEastAsia" w:hAnsi="Arial" w:cs="Arial"/>
          <w:color w:val="auto"/>
          <w:kern w:val="24"/>
          <w:sz w:val="28"/>
          <w:szCs w:val="28"/>
          <w:lang w:eastAsia="en-US"/>
        </w:rPr>
        <w:t xml:space="preserve">).  Make sure that your name represents community, fairness, and a common effort that people from all walks of life can rally around.  Stay away from anything that can be </w:t>
      </w:r>
      <w:r w:rsidR="001D6F0A" w:rsidRPr="0012391E">
        <w:rPr>
          <w:rFonts w:ascii="Arial" w:eastAsiaTheme="minorEastAsia" w:hAnsi="Arial" w:cs="Arial"/>
          <w:color w:val="auto"/>
          <w:kern w:val="24"/>
          <w:sz w:val="28"/>
          <w:szCs w:val="28"/>
          <w:lang w:eastAsia="en-US"/>
        </w:rPr>
        <w:t xml:space="preserve">construed as offensive or divisive.  </w:t>
      </w:r>
    </w:p>
    <w:p w14:paraId="405DE1A9" w14:textId="77777777" w:rsidR="002A7066" w:rsidRDefault="002A7066" w:rsidP="0012391E">
      <w:pPr>
        <w:spacing w:before="200" w:after="0" w:line="276" w:lineRule="auto"/>
        <w:rPr>
          <w:rFonts w:ascii="Arial" w:eastAsiaTheme="minorEastAsia" w:hAnsi="Arial" w:cs="Arial"/>
          <w:color w:val="auto"/>
          <w:kern w:val="24"/>
          <w:sz w:val="28"/>
          <w:szCs w:val="28"/>
          <w:lang w:eastAsia="en-US"/>
        </w:rPr>
      </w:pPr>
    </w:p>
    <w:p w14:paraId="6CA6DC38" w14:textId="2A5D51EF" w:rsidR="002A7066" w:rsidRDefault="002A7066" w:rsidP="0012391E">
      <w:pPr>
        <w:spacing w:before="200" w:after="0" w:line="276" w:lineRule="auto"/>
        <w:rPr>
          <w:rFonts w:ascii="Arial" w:eastAsiaTheme="minorEastAsia" w:hAnsi="Arial" w:cs="Arial"/>
          <w:color w:val="auto"/>
          <w:kern w:val="24"/>
          <w:sz w:val="28"/>
          <w:szCs w:val="28"/>
          <w:lang w:eastAsia="en-US"/>
        </w:rPr>
      </w:pPr>
      <w:r w:rsidRPr="0012391E">
        <w:rPr>
          <w:rFonts w:ascii="Arial" w:eastAsiaTheme="minorEastAsia" w:hAnsi="Arial" w:cs="Arial"/>
          <w:noProof/>
          <w:color w:val="404040" w:themeColor="text1" w:themeTint="BF"/>
          <w:kern w:val="24"/>
          <w:sz w:val="28"/>
          <w:szCs w:val="28"/>
          <w:lang w:eastAsia="en-US"/>
        </w:rPr>
        <mc:AlternateContent>
          <mc:Choice Requires="wps">
            <w:drawing>
              <wp:inline distT="0" distB="0" distL="0" distR="0" wp14:anchorId="0E59AFBF" wp14:editId="56F3ED08">
                <wp:extent cx="6057900" cy="1141095"/>
                <wp:effectExtent l="0" t="0" r="0" b="190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1095"/>
                        </a:xfrm>
                        <a:prstGeom prst="rect">
                          <a:avLst/>
                        </a:prstGeom>
                        <a:noFill/>
                        <a:ln w="9525">
                          <a:noFill/>
                          <a:miter lim="800000"/>
                          <a:headEnd/>
                          <a:tailEnd/>
                        </a:ln>
                      </wps:spPr>
                      <wps:txbx>
                        <w:txbxContent>
                          <w:p w14:paraId="16019505" w14:textId="2415276C" w:rsidR="0090285C" w:rsidRPr="0012391E" w:rsidRDefault="0090285C">
                            <w:pPr>
                              <w:pBdr>
                                <w:top w:val="single" w:sz="24" w:space="8" w:color="294171" w:themeColor="accent1"/>
                                <w:bottom w:val="single" w:sz="24" w:space="8" w:color="294171" w:themeColor="accent1"/>
                              </w:pBdr>
                              <w:spacing w:after="0"/>
                              <w:rPr>
                                <w:rFonts w:ascii="Arial" w:hAnsi="Arial" w:cs="Arial"/>
                                <w:i/>
                                <w:iCs/>
                                <w:color w:val="294171" w:themeColor="accent1"/>
                                <w:sz w:val="28"/>
                                <w:szCs w:val="24"/>
                              </w:rPr>
                            </w:pPr>
                            <w:r w:rsidRPr="0012391E">
                              <w:rPr>
                                <w:rFonts w:ascii="Arial" w:hAnsi="Arial" w:cs="Arial"/>
                                <w:b/>
                                <w:bCs/>
                                <w:i/>
                                <w:iCs/>
                                <w:color w:val="294171" w:themeColor="accent1"/>
                                <w:sz w:val="28"/>
                                <w:szCs w:val="24"/>
                              </w:rPr>
                              <w:t>TIP:</w:t>
                            </w:r>
                            <w:r w:rsidRPr="0012391E">
                              <w:rPr>
                                <w:rFonts w:ascii="Arial" w:hAnsi="Arial" w:cs="Arial"/>
                                <w:i/>
                                <w:iCs/>
                                <w:color w:val="294171" w:themeColor="accent1"/>
                                <w:sz w:val="28"/>
                                <w:szCs w:val="24"/>
                              </w:rPr>
                              <w:t xml:space="preserve"> Finding others who can tell their story, either through printed materials, at community meetings or by going door to door, can reinforce the badly needed funding that the referendum will generate. </w:t>
                            </w:r>
                          </w:p>
                        </w:txbxContent>
                      </wps:txbx>
                      <wps:bodyPr rot="0" vert="horz" wrap="square" lIns="91440" tIns="45720" rIns="91440" bIns="45720" anchor="t" anchorCtr="0">
                        <a:spAutoFit/>
                      </wps:bodyPr>
                    </wps:wsp>
                  </a:graphicData>
                </a:graphic>
              </wp:inline>
            </w:drawing>
          </mc:Choice>
          <mc:Fallback>
            <w:pict>
              <v:shape w14:anchorId="0E59AFBF" id="Text Box 2" o:spid="_x0000_s1029" type="#_x0000_t202" style="width:477pt;height:8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" filled="f" stroked="f">
                <v:textbox style="mso-fit-shape-to-text:t">
                  <w:txbxContent>
                    <w:p w14:paraId="16019505" w14:textId="2415276C" w:rsidR="0090285C" w:rsidRPr="0012391E" w:rsidRDefault="0090285C">
                      <w:pPr>
                        <w:pBdr>
                          <w:top w:val="single" w:sz="24" w:space="8" w:color="294171" w:themeColor="accent1"/>
                          <w:bottom w:val="single" w:sz="24" w:space="8" w:color="294171" w:themeColor="accent1"/>
                        </w:pBdr>
                        <w:spacing w:after="0"/>
                        <w:rPr>
                          <w:rFonts w:ascii="Arial" w:hAnsi="Arial" w:cs="Arial"/>
                          <w:i/>
                          <w:iCs/>
                          <w:color w:val="294171" w:themeColor="accent1"/>
                          <w:sz w:val="28"/>
                          <w:szCs w:val="24"/>
                        </w:rPr>
                      </w:pPr>
                      <w:r w:rsidRPr="0012391E">
                        <w:rPr>
                          <w:rFonts w:ascii="Arial" w:hAnsi="Arial" w:cs="Arial"/>
                          <w:b/>
                          <w:bCs/>
                          <w:i/>
                          <w:iCs/>
                          <w:color w:val="294171" w:themeColor="accent1"/>
                          <w:sz w:val="28"/>
                          <w:szCs w:val="24"/>
                        </w:rPr>
                        <w:t>TIP:</w:t>
                      </w:r>
                      <w:r w:rsidRPr="0012391E">
                        <w:rPr>
                          <w:rFonts w:ascii="Arial" w:hAnsi="Arial" w:cs="Arial"/>
                          <w:i/>
                          <w:iCs/>
                          <w:color w:val="294171" w:themeColor="accent1"/>
                          <w:sz w:val="28"/>
                          <w:szCs w:val="24"/>
                        </w:rPr>
                        <w:t xml:space="preserve"> Finding others who can tell their story, either through printed materials, at community meetings or by going door to door, can reinforce the badly needed funding that the referendum will generate. </w:t>
                      </w:r>
                    </w:p>
                  </w:txbxContent>
                </v:textbox>
                <w10:anchorlock/>
              </v:shape>
            </w:pict>
          </mc:Fallback>
        </mc:AlternateContent>
      </w:r>
    </w:p>
    <w:p w14:paraId="585B49A7" w14:textId="77777777" w:rsidR="002A7066" w:rsidRDefault="002A7066" w:rsidP="0012391E">
      <w:pPr>
        <w:spacing w:before="200" w:after="0" w:line="276" w:lineRule="auto"/>
        <w:rPr>
          <w:rFonts w:ascii="Arial" w:eastAsiaTheme="minorEastAsia" w:hAnsi="Arial" w:cs="Arial"/>
          <w:color w:val="auto"/>
          <w:kern w:val="24"/>
          <w:sz w:val="28"/>
          <w:szCs w:val="28"/>
          <w:lang w:eastAsia="en-US"/>
        </w:rPr>
      </w:pPr>
    </w:p>
    <w:p w14:paraId="41256881" w14:textId="77777777" w:rsidR="002A7066" w:rsidRDefault="002A7066" w:rsidP="0012391E">
      <w:pPr>
        <w:spacing w:before="200" w:after="0" w:line="276" w:lineRule="auto"/>
        <w:rPr>
          <w:rFonts w:ascii="Arial" w:eastAsiaTheme="minorEastAsia" w:hAnsi="Arial" w:cs="Arial"/>
          <w:color w:val="auto"/>
          <w:kern w:val="24"/>
          <w:sz w:val="28"/>
          <w:szCs w:val="28"/>
          <w:lang w:eastAsia="en-US"/>
        </w:rPr>
      </w:pPr>
    </w:p>
    <w:p w14:paraId="5326F8B9" w14:textId="77777777" w:rsidR="002A7066" w:rsidRDefault="002A7066" w:rsidP="0012391E">
      <w:pPr>
        <w:spacing w:before="200" w:after="0" w:line="276" w:lineRule="auto"/>
        <w:rPr>
          <w:rFonts w:ascii="Arial" w:eastAsiaTheme="minorEastAsia" w:hAnsi="Arial" w:cs="Arial"/>
          <w:color w:val="auto"/>
          <w:kern w:val="24"/>
          <w:sz w:val="28"/>
          <w:szCs w:val="28"/>
          <w:lang w:eastAsia="en-US"/>
        </w:rPr>
      </w:pPr>
    </w:p>
    <w:p w14:paraId="3C9625F5" w14:textId="77777777" w:rsidR="002A7066" w:rsidRDefault="002A7066" w:rsidP="0012391E">
      <w:pPr>
        <w:spacing w:before="200" w:after="0" w:line="276" w:lineRule="auto"/>
        <w:rPr>
          <w:rFonts w:ascii="Arial" w:eastAsiaTheme="minorEastAsia" w:hAnsi="Arial" w:cs="Arial"/>
          <w:color w:val="auto"/>
          <w:kern w:val="24"/>
          <w:sz w:val="28"/>
          <w:szCs w:val="28"/>
          <w:lang w:eastAsia="en-US"/>
        </w:rPr>
      </w:pPr>
    </w:p>
    <w:p w14:paraId="673AF5A1" w14:textId="77777777" w:rsidR="002A7066" w:rsidRDefault="002A7066" w:rsidP="0012391E">
      <w:pPr>
        <w:spacing w:before="200" w:after="0" w:line="276" w:lineRule="auto"/>
        <w:rPr>
          <w:rFonts w:ascii="Arial" w:eastAsiaTheme="minorEastAsia" w:hAnsi="Arial" w:cs="Arial"/>
          <w:color w:val="auto"/>
          <w:kern w:val="24"/>
          <w:sz w:val="28"/>
          <w:szCs w:val="28"/>
          <w:lang w:eastAsia="en-US"/>
        </w:rPr>
      </w:pPr>
    </w:p>
    <w:p w14:paraId="22968213" w14:textId="77777777" w:rsidR="001125C2" w:rsidRDefault="001125C2" w:rsidP="0012391E">
      <w:pPr>
        <w:spacing w:before="200" w:after="0" w:line="276" w:lineRule="auto"/>
        <w:rPr>
          <w:rStyle w:val="Heading2Char"/>
          <w:rFonts w:ascii="Arial" w:hAnsi="Arial" w:cs="Arial"/>
          <w:b/>
          <w:color w:val="074080"/>
          <w:sz w:val="28"/>
          <w:szCs w:val="28"/>
        </w:rPr>
      </w:pPr>
    </w:p>
    <w:p w14:paraId="1265A5C0" w14:textId="10B24890" w:rsidR="00C53848" w:rsidRPr="0012391E" w:rsidRDefault="00A77477" w:rsidP="0012391E">
      <w:pPr>
        <w:spacing w:before="200" w:after="0" w:line="276" w:lineRule="auto"/>
        <w:rPr>
          <w:rFonts w:ascii="Arial" w:eastAsiaTheme="minorEastAsia" w:hAnsi="Arial" w:cs="Arial"/>
          <w:color w:val="auto"/>
          <w:kern w:val="24"/>
          <w:sz w:val="28"/>
          <w:szCs w:val="28"/>
          <w:lang w:eastAsia="en-US"/>
        </w:rPr>
      </w:pPr>
      <w:r w:rsidRPr="0012391E">
        <w:rPr>
          <w:rFonts w:ascii="Arial" w:hAnsi="Arial" w:cs="Arial"/>
          <w:noProof/>
          <w:sz w:val="28"/>
          <w:szCs w:val="28"/>
          <w:lang w:eastAsia="en-US"/>
        </w:rPr>
        <w:drawing>
          <wp:inline distT="0" distB="0" distL="0" distR="0" wp14:anchorId="24E6F749" wp14:editId="6C92B4D8">
            <wp:extent cx="1190625" cy="709197"/>
            <wp:effectExtent l="0" t="0" r="0" b="0"/>
            <wp:docPr id="22" name="Picture 22" descr="Two people with the same light bulb over their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137" t="6758" r="6666" b="9071"/>
                    <a:stretch/>
                  </pic:blipFill>
                  <pic:spPr bwMode="auto">
                    <a:xfrm>
                      <a:off x="0" y="0"/>
                      <a:ext cx="1216003" cy="7243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D6F0A" w:rsidRPr="0012391E">
        <w:rPr>
          <w:rStyle w:val="Heading2Char"/>
          <w:rFonts w:ascii="Arial" w:hAnsi="Arial" w:cs="Arial"/>
          <w:b/>
          <w:color w:val="074080"/>
          <w:sz w:val="28"/>
          <w:szCs w:val="28"/>
        </w:rPr>
        <w:t>STEP 2:</w:t>
      </w:r>
      <w:r w:rsidR="00BB3CD1" w:rsidRPr="0012391E">
        <w:rPr>
          <w:rFonts w:ascii="Arial" w:eastAsiaTheme="minorEastAsia" w:hAnsi="Arial" w:cs="Arial"/>
          <w:b/>
          <w:color w:val="074080"/>
          <w:kern w:val="24"/>
          <w:sz w:val="28"/>
          <w:szCs w:val="28"/>
          <w:lang w:eastAsia="en-US"/>
        </w:rPr>
        <w:t xml:space="preserve"> </w:t>
      </w:r>
      <w:r w:rsidR="001D6F0A" w:rsidRPr="0012391E">
        <w:rPr>
          <w:rFonts w:ascii="Arial" w:eastAsiaTheme="minorEastAsia" w:hAnsi="Arial" w:cs="Arial"/>
          <w:b/>
          <w:color w:val="074080"/>
          <w:kern w:val="24"/>
          <w:sz w:val="28"/>
          <w:szCs w:val="28"/>
          <w:lang w:eastAsia="en-US"/>
        </w:rPr>
        <w:t>Find like-minded individuals and organizations.</w:t>
      </w:r>
      <w:r w:rsidR="001D6F0A" w:rsidRPr="0012391E">
        <w:rPr>
          <w:rFonts w:ascii="Arial" w:eastAsiaTheme="minorEastAsia" w:hAnsi="Arial" w:cs="Arial"/>
          <w:color w:val="auto"/>
          <w:kern w:val="24"/>
          <w:sz w:val="28"/>
          <w:szCs w:val="28"/>
          <w:lang w:eastAsia="en-US"/>
        </w:rPr>
        <w:t xml:space="preserve">  </w:t>
      </w:r>
      <w:r w:rsidR="00040BED" w:rsidRPr="0012391E">
        <w:rPr>
          <w:rFonts w:ascii="Arial" w:eastAsiaTheme="minorEastAsia" w:hAnsi="Arial" w:cs="Arial"/>
          <w:color w:val="auto"/>
          <w:kern w:val="24"/>
          <w:sz w:val="28"/>
          <w:szCs w:val="28"/>
          <w:lang w:eastAsia="en-US"/>
        </w:rPr>
        <w:t xml:space="preserve">This is a group effort! It </w:t>
      </w:r>
      <w:r w:rsidR="001D6F0A" w:rsidRPr="0012391E">
        <w:rPr>
          <w:rFonts w:ascii="Arial" w:eastAsiaTheme="minorEastAsia" w:hAnsi="Arial" w:cs="Arial"/>
          <w:color w:val="auto"/>
          <w:kern w:val="24"/>
          <w:sz w:val="28"/>
          <w:szCs w:val="28"/>
          <w:lang w:eastAsia="en-US"/>
        </w:rPr>
        <w:t xml:space="preserve">may be as simple as talking to others </w:t>
      </w:r>
      <w:r w:rsidR="00DA6065" w:rsidRPr="0012391E">
        <w:rPr>
          <w:rFonts w:ascii="Arial" w:eastAsiaTheme="minorEastAsia" w:hAnsi="Arial" w:cs="Arial"/>
          <w:color w:val="auto"/>
          <w:kern w:val="24"/>
          <w:sz w:val="28"/>
          <w:szCs w:val="28"/>
          <w:lang w:eastAsia="en-US"/>
        </w:rPr>
        <w:t>who</w:t>
      </w:r>
      <w:r w:rsidR="001D6F0A" w:rsidRPr="0012391E">
        <w:rPr>
          <w:rFonts w:ascii="Arial" w:eastAsiaTheme="minorEastAsia" w:hAnsi="Arial" w:cs="Arial"/>
          <w:color w:val="auto"/>
          <w:kern w:val="24"/>
          <w:sz w:val="28"/>
          <w:szCs w:val="28"/>
          <w:lang w:eastAsia="en-US"/>
        </w:rPr>
        <w:t xml:space="preserve"> may already receive</w:t>
      </w:r>
      <w:r w:rsidR="00C53848" w:rsidRPr="0012391E">
        <w:rPr>
          <w:rFonts w:ascii="Arial" w:eastAsiaTheme="minorEastAsia" w:hAnsi="Arial" w:cs="Arial"/>
          <w:color w:val="auto"/>
          <w:kern w:val="24"/>
          <w:sz w:val="28"/>
          <w:szCs w:val="28"/>
          <w:lang w:eastAsia="en-US"/>
        </w:rPr>
        <w:t>,</w:t>
      </w:r>
      <w:r w:rsidR="001D6F0A" w:rsidRPr="0012391E">
        <w:rPr>
          <w:rFonts w:ascii="Arial" w:eastAsiaTheme="minorEastAsia" w:hAnsi="Arial" w:cs="Arial"/>
          <w:color w:val="auto"/>
          <w:kern w:val="24"/>
          <w:sz w:val="28"/>
          <w:szCs w:val="28"/>
          <w:lang w:eastAsia="en-US"/>
        </w:rPr>
        <w:t xml:space="preserve"> or are waiting to receive services</w:t>
      </w:r>
      <w:r w:rsidR="00C53848" w:rsidRPr="0012391E">
        <w:rPr>
          <w:rFonts w:ascii="Arial" w:eastAsiaTheme="minorEastAsia" w:hAnsi="Arial" w:cs="Arial"/>
          <w:color w:val="auto"/>
          <w:kern w:val="24"/>
          <w:sz w:val="28"/>
          <w:szCs w:val="28"/>
          <w:lang w:eastAsia="en-US"/>
        </w:rPr>
        <w:t>,</w:t>
      </w:r>
      <w:r w:rsidR="001D6F0A" w:rsidRPr="0012391E">
        <w:rPr>
          <w:rFonts w:ascii="Arial" w:eastAsiaTheme="minorEastAsia" w:hAnsi="Arial" w:cs="Arial"/>
          <w:color w:val="auto"/>
          <w:kern w:val="24"/>
          <w:sz w:val="28"/>
          <w:szCs w:val="28"/>
          <w:lang w:eastAsia="en-US"/>
        </w:rPr>
        <w:t xml:space="preserve"> for the developmentally disabled.  You can also speak with neighbors, friends, workplace colleagues and school organization members to share your story (and/or the stories of your fellow activists) to stress how important funding fairness is in your community.  </w:t>
      </w:r>
    </w:p>
    <w:p w14:paraId="582F3790" w14:textId="5ABDC0DE" w:rsidR="001D6F0A" w:rsidRPr="0012391E" w:rsidRDefault="001D6F0A" w:rsidP="0012391E">
      <w:pPr>
        <w:spacing w:before="200" w:after="0" w:line="276" w:lineRule="auto"/>
        <w:rPr>
          <w:rFonts w:ascii="Arial" w:eastAsiaTheme="minorEastAsia" w:hAnsi="Arial" w:cs="Arial"/>
          <w:color w:val="auto"/>
          <w:kern w:val="24"/>
          <w:sz w:val="28"/>
          <w:szCs w:val="28"/>
          <w:lang w:eastAsia="en-US"/>
        </w:rPr>
      </w:pPr>
      <w:r w:rsidRPr="0012391E">
        <w:rPr>
          <w:rFonts w:ascii="Arial" w:eastAsiaTheme="minorEastAsia" w:hAnsi="Arial" w:cs="Arial"/>
          <w:color w:val="auto"/>
          <w:kern w:val="24"/>
          <w:sz w:val="28"/>
          <w:szCs w:val="28"/>
          <w:lang w:eastAsia="en-US"/>
        </w:rPr>
        <w:t>Many Illinoisans can identify with reduced or eliminated services due to years of inadequate funding at the state level.  By introducing your effort in</w:t>
      </w:r>
      <w:r w:rsidRPr="0012391E">
        <w:rPr>
          <w:rFonts w:ascii="Arial" w:eastAsiaTheme="minorEastAsia" w:hAnsi="Arial" w:cs="Arial"/>
          <w:color w:val="404040" w:themeColor="text1" w:themeTint="BF"/>
          <w:kern w:val="24"/>
          <w:sz w:val="28"/>
          <w:szCs w:val="28"/>
          <w:lang w:eastAsia="en-US"/>
        </w:rPr>
        <w:t xml:space="preserve"> </w:t>
      </w:r>
      <w:r w:rsidRPr="0012391E">
        <w:rPr>
          <w:rFonts w:ascii="Arial" w:eastAsiaTheme="minorEastAsia" w:hAnsi="Arial" w:cs="Arial"/>
          <w:color w:val="auto"/>
          <w:kern w:val="24"/>
          <w:sz w:val="28"/>
          <w:szCs w:val="28"/>
          <w:lang w:eastAsia="en-US"/>
        </w:rPr>
        <w:t xml:space="preserve">combination with the state’s fiscal deficits, your movement will become quickly relatable to many in your community.  </w:t>
      </w:r>
    </w:p>
    <w:p w14:paraId="789BE735" w14:textId="2A840A78" w:rsidR="00937B87" w:rsidRPr="0012391E" w:rsidRDefault="001D6F0A" w:rsidP="0012391E">
      <w:pPr>
        <w:spacing w:before="200" w:after="0" w:line="276" w:lineRule="auto"/>
        <w:rPr>
          <w:rFonts w:ascii="Arial" w:eastAsiaTheme="minorEastAsia" w:hAnsi="Arial" w:cs="Arial"/>
          <w:color w:val="auto"/>
          <w:kern w:val="24"/>
          <w:sz w:val="28"/>
          <w:szCs w:val="28"/>
          <w:lang w:eastAsia="en-US"/>
        </w:rPr>
      </w:pPr>
      <w:r w:rsidRPr="0012391E">
        <w:rPr>
          <w:rFonts w:ascii="Arial" w:eastAsiaTheme="minorEastAsia" w:hAnsi="Arial" w:cs="Arial"/>
          <w:color w:val="auto"/>
          <w:kern w:val="24"/>
          <w:sz w:val="28"/>
          <w:szCs w:val="28"/>
          <w:lang w:eastAsia="en-US"/>
        </w:rPr>
        <w:t xml:space="preserve">When it comes to finding other organizations that can help, </w:t>
      </w:r>
      <w:r w:rsidR="00DF118B" w:rsidRPr="0012391E">
        <w:rPr>
          <w:rFonts w:ascii="Arial" w:eastAsiaTheme="minorEastAsia" w:hAnsi="Arial" w:cs="Arial"/>
          <w:color w:val="auto"/>
          <w:kern w:val="24"/>
          <w:sz w:val="28"/>
          <w:szCs w:val="28"/>
          <w:lang w:eastAsia="en-US"/>
        </w:rPr>
        <w:t xml:space="preserve">like-minded groups focused on mental health, counseling, and the developmentally disabled are easy to bring into the conversation.  Groups outside of the disability sphere can include the League of Women Voters, Police and Fire (First Responder) organizations, </w:t>
      </w:r>
      <w:r w:rsidR="00937B87" w:rsidRPr="0012391E">
        <w:rPr>
          <w:rFonts w:ascii="Arial" w:eastAsiaTheme="minorEastAsia" w:hAnsi="Arial" w:cs="Arial"/>
          <w:color w:val="auto"/>
          <w:kern w:val="24"/>
          <w:sz w:val="28"/>
          <w:szCs w:val="28"/>
          <w:lang w:eastAsia="en-US"/>
        </w:rPr>
        <w:t xml:space="preserve">local funeral homes, and even service organizations like the Lions Club and Knights of Columbus.  </w:t>
      </w:r>
    </w:p>
    <w:p w14:paraId="19CAF616" w14:textId="22EB931D" w:rsidR="00227C57" w:rsidRDefault="00C4025E" w:rsidP="0012391E">
      <w:pPr>
        <w:spacing w:before="200" w:after="0" w:line="276" w:lineRule="auto"/>
        <w:rPr>
          <w:rFonts w:ascii="Arial" w:eastAsiaTheme="minorEastAsia" w:hAnsi="Arial" w:cs="Arial"/>
          <w:color w:val="auto"/>
          <w:kern w:val="24"/>
          <w:sz w:val="28"/>
          <w:szCs w:val="28"/>
          <w:lang w:eastAsia="en-US"/>
        </w:rPr>
      </w:pPr>
      <w:r w:rsidRPr="0012391E">
        <w:rPr>
          <w:rFonts w:ascii="Arial" w:hAnsi="Arial" w:cs="Arial"/>
          <w:noProof/>
          <w:sz w:val="28"/>
          <w:szCs w:val="28"/>
          <w:lang w:eastAsia="en-US"/>
        </w:rPr>
        <w:drawing>
          <wp:inline distT="0" distB="0" distL="0" distR="0" wp14:anchorId="6B4AF925" wp14:editId="69DCA21A">
            <wp:extent cx="975029" cy="822960"/>
            <wp:effectExtent l="0" t="0" r="0" b="0"/>
            <wp:docPr id="23" name="Picture 23" descr="A person reading from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975029" cy="822960"/>
                    </a:xfrm>
                    <a:prstGeom prst="rect">
                      <a:avLst/>
                    </a:prstGeom>
                  </pic:spPr>
                </pic:pic>
              </a:graphicData>
            </a:graphic>
          </wp:inline>
        </w:drawing>
      </w:r>
      <w:r w:rsidR="00937B87" w:rsidRPr="0012391E">
        <w:rPr>
          <w:rStyle w:val="Heading2Char"/>
          <w:rFonts w:ascii="Arial" w:hAnsi="Arial" w:cs="Arial"/>
          <w:b/>
          <w:color w:val="074080"/>
          <w:sz w:val="28"/>
          <w:szCs w:val="28"/>
        </w:rPr>
        <w:t>STEP 3:</w:t>
      </w:r>
      <w:r w:rsidR="00BB3CD1" w:rsidRPr="0012391E">
        <w:rPr>
          <w:rFonts w:ascii="Arial" w:eastAsiaTheme="minorEastAsia" w:hAnsi="Arial" w:cs="Arial"/>
          <w:b/>
          <w:color w:val="074080"/>
          <w:kern w:val="24"/>
          <w:sz w:val="28"/>
          <w:szCs w:val="28"/>
          <w:lang w:eastAsia="en-US"/>
        </w:rPr>
        <w:t xml:space="preserve"> </w:t>
      </w:r>
      <w:r w:rsidR="00937B87" w:rsidRPr="0012391E">
        <w:rPr>
          <w:rFonts w:ascii="Arial" w:eastAsiaTheme="minorEastAsia" w:hAnsi="Arial" w:cs="Arial"/>
          <w:b/>
          <w:color w:val="074080"/>
          <w:kern w:val="24"/>
          <w:sz w:val="28"/>
          <w:szCs w:val="28"/>
          <w:lang w:eastAsia="en-US"/>
        </w:rPr>
        <w:t>Tell your story.</w:t>
      </w:r>
      <w:r w:rsidR="00937B87" w:rsidRPr="0012391E">
        <w:rPr>
          <w:rFonts w:ascii="Arial" w:eastAsiaTheme="minorEastAsia" w:hAnsi="Arial" w:cs="Arial"/>
          <w:color w:val="auto"/>
          <w:kern w:val="24"/>
          <w:sz w:val="28"/>
          <w:szCs w:val="28"/>
          <w:lang w:eastAsia="en-US"/>
        </w:rPr>
        <w:t xml:space="preserve">  The resources provided as part of CARES will give you all the facts you need to share with your community.  Statistics such as financial need, number of people waiting for services, length of wait, cost savings and annual rates are all available on the CARES website for you to access.  A one-page example with general statewide information, along with other resources, are (or will be) available for download.</w:t>
      </w:r>
    </w:p>
    <w:p w14:paraId="4DFDDF81" w14:textId="77777777" w:rsidR="002A7066" w:rsidRPr="0012391E" w:rsidRDefault="002A7066" w:rsidP="0012391E">
      <w:pPr>
        <w:spacing w:before="200" w:after="0" w:line="276" w:lineRule="auto"/>
        <w:rPr>
          <w:rFonts w:ascii="Arial" w:eastAsiaTheme="minorEastAsia" w:hAnsi="Arial" w:cs="Arial"/>
          <w:color w:val="404040" w:themeColor="text1" w:themeTint="BF"/>
          <w:kern w:val="24"/>
          <w:sz w:val="28"/>
          <w:szCs w:val="28"/>
          <w:lang w:eastAsia="en-US"/>
        </w:rPr>
      </w:pPr>
    </w:p>
    <w:p w14:paraId="333F5D25" w14:textId="1A4F644A" w:rsidR="00937B87" w:rsidRPr="0012391E" w:rsidRDefault="00937B87" w:rsidP="0079587F">
      <w:pPr>
        <w:spacing w:before="200" w:after="0" w:line="240" w:lineRule="auto"/>
        <w:rPr>
          <w:rFonts w:ascii="Arial" w:eastAsiaTheme="minorEastAsia" w:hAnsi="Arial" w:cs="Arial"/>
          <w:color w:val="404040" w:themeColor="text1" w:themeTint="BF"/>
          <w:kern w:val="24"/>
          <w:sz w:val="28"/>
          <w:szCs w:val="28"/>
          <w:lang w:eastAsia="en-US"/>
        </w:rPr>
      </w:pPr>
      <w:r w:rsidRPr="0012391E">
        <w:rPr>
          <w:rFonts w:ascii="Arial" w:eastAsiaTheme="minorEastAsia" w:hAnsi="Arial" w:cs="Arial"/>
          <w:color w:val="404040" w:themeColor="text1" w:themeTint="BF"/>
          <w:kern w:val="24"/>
          <w:sz w:val="28"/>
          <w:szCs w:val="28"/>
          <w:lang w:eastAsia="en-US"/>
        </w:rPr>
        <w:lastRenderedPageBreak/>
        <w:t xml:space="preserve">  </w:t>
      </w:r>
    </w:p>
    <w:p w14:paraId="400A25C4" w14:textId="712E6CBD" w:rsidR="00C53848" w:rsidRPr="0012391E" w:rsidRDefault="00C4025E" w:rsidP="0012391E">
      <w:pPr>
        <w:spacing w:before="200" w:after="0" w:line="276" w:lineRule="auto"/>
        <w:rPr>
          <w:rFonts w:ascii="Arial" w:eastAsiaTheme="minorEastAsia" w:hAnsi="Arial" w:cs="Arial"/>
          <w:color w:val="auto"/>
          <w:kern w:val="24"/>
          <w:sz w:val="28"/>
          <w:szCs w:val="28"/>
          <w:lang w:eastAsia="en-US"/>
        </w:rPr>
      </w:pPr>
      <w:r w:rsidRPr="0012391E">
        <w:rPr>
          <w:rFonts w:ascii="Arial" w:hAnsi="Arial" w:cs="Arial"/>
          <w:noProof/>
          <w:sz w:val="28"/>
          <w:szCs w:val="28"/>
          <w:lang w:eastAsia="en-US"/>
        </w:rPr>
        <w:drawing>
          <wp:inline distT="0" distB="0" distL="0" distR="0" wp14:anchorId="6D476FAC" wp14:editId="1B29D5CB">
            <wp:extent cx="1087948" cy="822960"/>
            <wp:effectExtent l="0" t="0" r="0" b="0"/>
            <wp:docPr id="25" name="Picture 25" descr="A dollar sign next to a person working on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607" r="25000"/>
                    <a:stretch/>
                  </pic:blipFill>
                  <pic:spPr bwMode="auto">
                    <a:xfrm>
                      <a:off x="0" y="0"/>
                      <a:ext cx="1087948"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Style w:val="Heading2Char"/>
          <w:rFonts w:ascii="Arial" w:hAnsi="Arial" w:cs="Arial"/>
          <w:sz w:val="28"/>
          <w:szCs w:val="28"/>
        </w:rPr>
        <w:t xml:space="preserve">  </w:t>
      </w:r>
      <w:r w:rsidR="00C53848" w:rsidRPr="0012391E">
        <w:rPr>
          <w:rStyle w:val="Heading2Char"/>
          <w:rFonts w:ascii="Arial" w:hAnsi="Arial" w:cs="Arial"/>
          <w:b/>
          <w:color w:val="074080"/>
          <w:sz w:val="28"/>
          <w:szCs w:val="28"/>
        </w:rPr>
        <w:t>STEP 4:</w:t>
      </w:r>
      <w:r w:rsidR="00C53848" w:rsidRPr="0012391E">
        <w:rPr>
          <w:rFonts w:ascii="Arial" w:eastAsiaTheme="minorEastAsia" w:hAnsi="Arial" w:cs="Arial"/>
          <w:b/>
          <w:color w:val="074080"/>
          <w:kern w:val="24"/>
          <w:sz w:val="28"/>
          <w:szCs w:val="28"/>
          <w:lang w:eastAsia="en-US"/>
        </w:rPr>
        <w:t xml:space="preserve"> Consider a budget for your endeavor.</w:t>
      </w:r>
      <w:r w:rsidR="00C53848" w:rsidRPr="0012391E">
        <w:rPr>
          <w:rFonts w:ascii="Arial" w:eastAsiaTheme="minorEastAsia" w:hAnsi="Arial" w:cs="Arial"/>
          <w:color w:val="auto"/>
          <w:kern w:val="24"/>
          <w:sz w:val="28"/>
          <w:szCs w:val="28"/>
          <w:lang w:eastAsia="en-US"/>
        </w:rPr>
        <w:t xml:space="preserve">  </w:t>
      </w:r>
      <w:r w:rsidR="00BB3CD1">
        <w:rPr>
          <w:rFonts w:ascii="Arial" w:eastAsiaTheme="minorEastAsia" w:hAnsi="Arial" w:cs="Arial"/>
          <w:color w:val="auto"/>
          <w:kern w:val="24"/>
          <w:sz w:val="28"/>
          <w:szCs w:val="28"/>
          <w:lang w:eastAsia="en-US"/>
        </w:rPr>
        <w:br/>
      </w:r>
      <w:r w:rsidR="00C53848" w:rsidRPr="0012391E">
        <w:rPr>
          <w:rFonts w:ascii="Arial" w:eastAsiaTheme="minorEastAsia" w:hAnsi="Arial" w:cs="Arial"/>
          <w:color w:val="auto"/>
          <w:kern w:val="24"/>
          <w:sz w:val="28"/>
          <w:szCs w:val="28"/>
          <w:lang w:eastAsia="en-US"/>
        </w:rPr>
        <w:t xml:space="preserve">How much will it cost to get the word out?  Think about a realistic budget for your campaign.  Consider printed materials to distribute and yard signs or bumper stickers to gain visibility.  </w:t>
      </w:r>
    </w:p>
    <w:p w14:paraId="37F1E7E3" w14:textId="6E1BCFC7" w:rsidR="00937B87" w:rsidRPr="0012391E" w:rsidRDefault="00937B87" w:rsidP="0012391E">
      <w:pPr>
        <w:spacing w:before="200" w:after="0" w:line="276" w:lineRule="auto"/>
        <w:rPr>
          <w:rFonts w:ascii="Arial" w:eastAsiaTheme="minorEastAsia" w:hAnsi="Arial" w:cs="Arial"/>
          <w:color w:val="auto"/>
          <w:kern w:val="24"/>
          <w:sz w:val="28"/>
          <w:szCs w:val="28"/>
          <w:lang w:eastAsia="en-US"/>
        </w:rPr>
      </w:pPr>
      <w:r w:rsidRPr="0012391E">
        <w:rPr>
          <w:rFonts w:ascii="Arial" w:eastAsiaTheme="minorEastAsia" w:hAnsi="Arial" w:cs="Arial"/>
          <w:color w:val="auto"/>
          <w:kern w:val="24"/>
          <w:sz w:val="28"/>
          <w:szCs w:val="28"/>
          <w:lang w:eastAsia="en-US"/>
        </w:rPr>
        <w:t xml:space="preserve">With the facts in hand, it is time to get your community on board! </w:t>
      </w:r>
    </w:p>
    <w:p w14:paraId="733C48C6" w14:textId="699A2AF6" w:rsidR="0079587F" w:rsidRPr="00C53848" w:rsidRDefault="0079587F" w:rsidP="004C11B5">
      <w:pPr>
        <w:rPr>
          <w:rFonts w:ascii="Times New Roman" w:eastAsia="Times New Roman" w:hAnsi="Times New Roman" w:cs="Times New Roman"/>
          <w:color w:val="auto"/>
          <w:kern w:val="0"/>
          <w:sz w:val="24"/>
          <w:szCs w:val="24"/>
          <w:lang w:eastAsia="en-US"/>
        </w:rPr>
      </w:pPr>
    </w:p>
    <w:p w14:paraId="01F77D57" w14:textId="6FF2AF0C" w:rsidR="00B46D1A" w:rsidRPr="0012391E" w:rsidRDefault="001125C2" w:rsidP="00B46D1A">
      <w:pPr>
        <w:pStyle w:val="Heading1"/>
        <w:rPr>
          <w:rFonts w:ascii="Arial" w:hAnsi="Arial" w:cs="Arial"/>
          <w:b/>
          <w:color w:val="074080"/>
          <w:szCs w:val="28"/>
          <w:lang w:eastAsia="en-US"/>
        </w:rPr>
      </w:pPr>
      <w:r>
        <w:rPr>
          <w:rFonts w:ascii="Arial" w:hAnsi="Arial" w:cs="Arial"/>
          <w:b/>
          <w:color w:val="074080"/>
          <w:szCs w:val="28"/>
          <w:lang w:eastAsia="en-US"/>
        </w:rPr>
        <w:lastRenderedPageBreak/>
        <w:br/>
      </w:r>
      <w:r w:rsidR="00242A1F" w:rsidRPr="0012391E">
        <w:rPr>
          <w:rFonts w:ascii="Arial" w:hAnsi="Arial" w:cs="Arial"/>
          <w:b/>
          <w:noProof/>
          <w:color w:val="074080"/>
          <w:szCs w:val="28"/>
          <w:lang w:eastAsia="en-US"/>
        </w:rPr>
        <w:drawing>
          <wp:inline distT="0" distB="0" distL="0" distR="0" wp14:anchorId="3C81AD76" wp14:editId="20A5C623">
            <wp:extent cx="839840" cy="822960"/>
            <wp:effectExtent l="0" t="0" r="0" b="0"/>
            <wp:docPr id="299" name="Picture 299" descr="A person questioning what path to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0569" t="9872" r="8537" b="6436"/>
                    <a:stretch/>
                  </pic:blipFill>
                  <pic:spPr bwMode="auto">
                    <a:xfrm>
                      <a:off x="0" y="0"/>
                      <a:ext cx="83984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46D1A" w:rsidRPr="0012391E">
        <w:rPr>
          <w:rFonts w:ascii="Arial" w:hAnsi="Arial" w:cs="Arial"/>
          <w:b/>
          <w:color w:val="074080"/>
          <w:szCs w:val="28"/>
          <w:lang w:eastAsia="en-US"/>
        </w:rPr>
        <w:t>Determining the Best Path</w:t>
      </w:r>
    </w:p>
    <w:p w14:paraId="71604196" w14:textId="4E561C44" w:rsidR="00242A1F" w:rsidRPr="0012391E" w:rsidRDefault="00242A1F" w:rsidP="00B46D1A">
      <w:pPr>
        <w:rPr>
          <w:rFonts w:ascii="Arial" w:eastAsia="Times New Roman" w:hAnsi="Arial" w:cs="Arial"/>
          <w:kern w:val="0"/>
          <w:sz w:val="28"/>
          <w:szCs w:val="28"/>
          <w:lang w:eastAsia="en-US"/>
        </w:rPr>
      </w:pPr>
    </w:p>
    <w:p w14:paraId="3552CC94" w14:textId="717CF5C8" w:rsidR="002A7066" w:rsidRDefault="00C4025E" w:rsidP="00B46D1A">
      <w:pPr>
        <w:rPr>
          <w:rFonts w:ascii="Arial" w:eastAsia="Times New Roman" w:hAnsi="Arial" w:cs="Arial"/>
          <w:color w:val="auto"/>
          <w:kern w:val="0"/>
          <w:sz w:val="28"/>
          <w:szCs w:val="28"/>
          <w:lang w:eastAsia="en-US"/>
        </w:rPr>
      </w:pPr>
      <w:r w:rsidRPr="0012391E">
        <w:rPr>
          <w:rFonts w:ascii="Arial" w:hAnsi="Arial" w:cs="Arial"/>
          <w:noProof/>
          <w:sz w:val="28"/>
          <w:szCs w:val="28"/>
          <w:lang w:eastAsia="en-US"/>
        </w:rPr>
        <w:drawing>
          <wp:inline distT="0" distB="0" distL="0" distR="0" wp14:anchorId="58BF7A33" wp14:editId="7A456021">
            <wp:extent cx="1034415" cy="822960"/>
            <wp:effectExtent l="0" t="0" r="0" b="0"/>
            <wp:docPr id="26" name="Picture 26" descr="An envelope being placed in a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34415" cy="822960"/>
                    </a:xfrm>
                    <a:prstGeom prst="rect">
                      <a:avLst/>
                    </a:prstGeom>
                  </pic:spPr>
                </pic:pic>
              </a:graphicData>
            </a:graphic>
          </wp:inline>
        </w:drawing>
      </w:r>
    </w:p>
    <w:p w14:paraId="77BB5365" w14:textId="0BF2098B" w:rsidR="002A7066" w:rsidRDefault="002A7066" w:rsidP="00B46D1A">
      <w:pPr>
        <w:rPr>
          <w:rFonts w:ascii="Arial" w:eastAsia="Times New Roman" w:hAnsi="Arial" w:cs="Arial"/>
          <w:color w:val="auto"/>
          <w:kern w:val="0"/>
          <w:sz w:val="28"/>
          <w:szCs w:val="28"/>
          <w:lang w:eastAsia="en-US"/>
        </w:rPr>
      </w:pPr>
      <w:r>
        <w:rPr>
          <w:rFonts w:ascii="Arial" w:eastAsia="Times New Roman" w:hAnsi="Arial" w:cs="Arial"/>
          <w:color w:val="auto"/>
          <w:kern w:val="0"/>
          <w:sz w:val="28"/>
          <w:szCs w:val="28"/>
          <w:lang w:eastAsia="en-US"/>
        </w:rPr>
        <w:t>Referendum Ballot Question:</w:t>
      </w:r>
    </w:p>
    <w:p w14:paraId="687B2F2E" w14:textId="26EFDA7A" w:rsidR="002A7066" w:rsidRPr="001125C2" w:rsidRDefault="002A7066" w:rsidP="00B46D1A">
      <w:pPr>
        <w:rPr>
          <w:rFonts w:ascii="Arial" w:eastAsia="Times New Roman" w:hAnsi="Arial" w:cs="Arial"/>
          <w:i/>
          <w:color w:val="auto"/>
          <w:kern w:val="0"/>
          <w:sz w:val="28"/>
          <w:szCs w:val="28"/>
          <w:lang w:eastAsia="en-US"/>
        </w:rPr>
      </w:pPr>
      <w:r w:rsidRPr="0012391E">
        <w:rPr>
          <w:rFonts w:ascii="Arial" w:eastAsia="Times New Roman" w:hAnsi="Arial" w:cs="Arial"/>
          <w:i/>
          <w:color w:val="auto"/>
          <w:kern w:val="0"/>
          <w:sz w:val="28"/>
          <w:szCs w:val="28"/>
          <w:lang w:eastAsia="en-US"/>
        </w:rPr>
        <w:t>“Shall (governmental unit) levy an annual tax not to exceed 0.1% upon the equalized assessed value of all taxable property in (governmental unit) for the purposes of establishing and maintaining facilities or services for the benefit of its residents who are persons with intellectual or developmental disabilities and who are not eligible to participate in any program provided under Article ILCS 5/14-1.01 et seq., including contracting for those facilities or services with any privately or publicly operated entity that provides those facilities or services in or out of (governmental unit)?”</w:t>
      </w:r>
    </w:p>
    <w:p w14:paraId="42E75028" w14:textId="61EDF510" w:rsidR="001B44D0" w:rsidRDefault="002A7066" w:rsidP="00B46D1A">
      <w:pPr>
        <w:pStyle w:val="Heading2"/>
        <w:rPr>
          <w:rFonts w:ascii="Arial" w:eastAsia="Times New Roman" w:hAnsi="Arial" w:cs="Arial"/>
          <w:sz w:val="28"/>
          <w:szCs w:val="28"/>
          <w:lang w:eastAsia="en-US"/>
        </w:rPr>
      </w:pPr>
      <w:r w:rsidRPr="0012391E">
        <w:rPr>
          <w:rFonts w:ascii="Arial" w:hAnsi="Arial" w:cs="Arial"/>
          <w:noProof/>
          <w:sz w:val="28"/>
          <w:szCs w:val="28"/>
          <w:lang w:eastAsia="en-US"/>
        </w:rPr>
        <mc:AlternateContent>
          <mc:Choice Requires="wps">
            <w:drawing>
              <wp:anchor distT="91440" distB="91440" distL="114300" distR="114300" simplePos="0" relativeHeight="251650048" behindDoc="0" locked="0" layoutInCell="1" allowOverlap="1" wp14:anchorId="7E5602AD" wp14:editId="28616F48">
                <wp:simplePos x="0" y="0"/>
                <wp:positionH relativeFrom="page">
                  <wp:posOffset>914400</wp:posOffset>
                </wp:positionH>
                <wp:positionV relativeFrom="paragraph">
                  <wp:posOffset>161925</wp:posOffset>
                </wp:positionV>
                <wp:extent cx="5715000" cy="2122805"/>
                <wp:effectExtent l="0" t="0" r="0" b="10795"/>
                <wp:wrapTight wrapText="bothSides">
                  <wp:wrapPolygon edited="0">
                    <wp:start x="192" y="0"/>
                    <wp:lineTo x="96" y="21451"/>
                    <wp:lineTo x="21408" y="21451"/>
                    <wp:lineTo x="21312" y="0"/>
                    <wp:lineTo x="192"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22805"/>
                        </a:xfrm>
                        <a:prstGeom prst="rect">
                          <a:avLst/>
                        </a:prstGeom>
                        <a:noFill/>
                        <a:ln w="9525">
                          <a:noFill/>
                          <a:miter lim="800000"/>
                          <a:headEnd/>
                          <a:tailEnd/>
                        </a:ln>
                      </wps:spPr>
                      <wps:txbx>
                        <w:txbxContent>
                          <w:p w14:paraId="2CB04944" w14:textId="4B171F97" w:rsidR="0090285C" w:rsidRPr="0012391E" w:rsidRDefault="0090285C" w:rsidP="00B46D1A">
                            <w:pPr>
                              <w:pBdr>
                                <w:top w:val="single" w:sz="24" w:space="8" w:color="294171" w:themeColor="accent1"/>
                                <w:bottom w:val="single" w:sz="24" w:space="8" w:color="294171" w:themeColor="accent1"/>
                              </w:pBdr>
                              <w:spacing w:after="0"/>
                              <w:rPr>
                                <w:rFonts w:ascii="Arial" w:hAnsi="Arial" w:cs="Arial"/>
                                <w:i/>
                                <w:iCs/>
                                <w:color w:val="294171" w:themeColor="accent1"/>
                                <w:sz w:val="28"/>
                                <w:szCs w:val="24"/>
                              </w:rPr>
                            </w:pPr>
                            <w:r w:rsidRPr="0012391E">
                              <w:rPr>
                                <w:rFonts w:ascii="Arial" w:hAnsi="Arial" w:cs="Arial"/>
                                <w:b/>
                                <w:bCs/>
                                <w:i/>
                                <w:iCs/>
                                <w:color w:val="294171" w:themeColor="accent1"/>
                                <w:sz w:val="28"/>
                                <w:szCs w:val="24"/>
                              </w:rPr>
                              <w:t>TIP:</w:t>
                            </w:r>
                            <w:r w:rsidRPr="0012391E">
                              <w:rPr>
                                <w:rFonts w:ascii="Arial" w:hAnsi="Arial" w:cs="Arial"/>
                                <w:i/>
                                <w:iCs/>
                                <w:color w:val="294171" w:themeColor="accent1"/>
                                <w:sz w:val="28"/>
                                <w:szCs w:val="24"/>
                              </w:rPr>
                              <w:t xml:space="preserve"> If you have fellow activists as part of your effort who live outside of your district, have them contact their respective board member to request a meeting as well.  Encourage your friends and neighbors to contact county board members as well through phone and email to emphasize the urgency for this effort. Attend townhall and public meetings to participate in the democratic process.  Make sure to have plenty of information at hand to educate!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02AD" id="_x0000_s1030" type="#_x0000_t202" style="position:absolute;margin-left:1in;margin-top:12.75pt;width:450pt;height:167.15pt;z-index:2516500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" filled="f" stroked="f">
                <v:textbox style="mso-fit-shape-to-text:t">
                  <w:txbxContent>
                    <w:p w14:paraId="2CB04944" w14:textId="4B171F97" w:rsidR="0090285C" w:rsidRPr="0012391E" w:rsidRDefault="0090285C" w:rsidP="00B46D1A">
                      <w:pPr>
                        <w:pBdr>
                          <w:top w:val="single" w:sz="24" w:space="8" w:color="294171" w:themeColor="accent1"/>
                          <w:bottom w:val="single" w:sz="24" w:space="8" w:color="294171" w:themeColor="accent1"/>
                        </w:pBdr>
                        <w:spacing w:after="0"/>
                        <w:rPr>
                          <w:rFonts w:ascii="Arial" w:hAnsi="Arial" w:cs="Arial"/>
                          <w:i/>
                          <w:iCs/>
                          <w:color w:val="294171" w:themeColor="accent1"/>
                          <w:sz w:val="28"/>
                          <w:szCs w:val="24"/>
                        </w:rPr>
                      </w:pPr>
                      <w:r w:rsidRPr="0012391E">
                        <w:rPr>
                          <w:rFonts w:ascii="Arial" w:hAnsi="Arial" w:cs="Arial"/>
                          <w:b/>
                          <w:bCs/>
                          <w:i/>
                          <w:iCs/>
                          <w:color w:val="294171" w:themeColor="accent1"/>
                          <w:sz w:val="28"/>
                          <w:szCs w:val="24"/>
                        </w:rPr>
                        <w:t>TIP:</w:t>
                      </w:r>
                      <w:r w:rsidRPr="0012391E">
                        <w:rPr>
                          <w:rFonts w:ascii="Arial" w:hAnsi="Arial" w:cs="Arial"/>
                          <w:i/>
                          <w:iCs/>
                          <w:color w:val="294171" w:themeColor="accent1"/>
                          <w:sz w:val="28"/>
                          <w:szCs w:val="24"/>
                        </w:rPr>
                        <w:t xml:space="preserve"> If you have fellow activists as part of your effort who live outside of your district, have them contact their respective board member to request a meeting as well.  Encourage your friends and neighbors to contact county board members as well through phone and email to emphasize the urgency for this effort. Attend townhall and public meetings to participate in the democratic process.  Make sure to have plenty of information at hand to educate!</w:t>
                      </w:r>
                    </w:p>
                  </w:txbxContent>
                </v:textbox>
                <w10:wrap type="tight" anchorx="page"/>
              </v:shape>
            </w:pict>
          </mc:Fallback>
        </mc:AlternateContent>
      </w:r>
    </w:p>
    <w:p w14:paraId="3EFAE573" w14:textId="77777777" w:rsidR="001B44D0" w:rsidRDefault="001B44D0" w:rsidP="00B46D1A">
      <w:pPr>
        <w:pStyle w:val="Heading2"/>
        <w:rPr>
          <w:rFonts w:ascii="Arial" w:eastAsia="Times New Roman" w:hAnsi="Arial" w:cs="Arial"/>
          <w:sz w:val="28"/>
          <w:szCs w:val="28"/>
          <w:lang w:eastAsia="en-US"/>
        </w:rPr>
      </w:pPr>
    </w:p>
    <w:p w14:paraId="764B8778" w14:textId="77777777" w:rsidR="001B44D0" w:rsidRDefault="001B44D0" w:rsidP="00B46D1A">
      <w:pPr>
        <w:pStyle w:val="Heading2"/>
        <w:rPr>
          <w:rFonts w:ascii="Arial" w:eastAsia="Times New Roman" w:hAnsi="Arial" w:cs="Arial"/>
          <w:sz w:val="28"/>
          <w:szCs w:val="28"/>
          <w:lang w:eastAsia="en-US"/>
        </w:rPr>
      </w:pPr>
    </w:p>
    <w:p w14:paraId="4A990D64" w14:textId="77777777" w:rsidR="001B44D0" w:rsidRDefault="001B44D0" w:rsidP="0012391E"/>
    <w:p w14:paraId="6CA38679" w14:textId="77777777" w:rsidR="001B44D0" w:rsidRDefault="001B44D0" w:rsidP="0012391E"/>
    <w:p w14:paraId="39947567" w14:textId="77777777" w:rsidR="002A7066" w:rsidRDefault="002A7066" w:rsidP="0012391E"/>
    <w:p w14:paraId="0F68B9A0" w14:textId="77777777" w:rsidR="002A7066" w:rsidRDefault="002A7066" w:rsidP="0012391E"/>
    <w:p w14:paraId="3FA5F45C" w14:textId="77777777" w:rsidR="002A7066" w:rsidRDefault="002A7066" w:rsidP="0012391E"/>
    <w:p w14:paraId="490C5C95" w14:textId="4C325B84" w:rsidR="00B46D1A" w:rsidRPr="0012391E" w:rsidRDefault="002A7066" w:rsidP="001125C2">
      <w:pPr>
        <w:rPr>
          <w:rFonts w:ascii="Arial" w:eastAsia="Times New Roman" w:hAnsi="Arial" w:cs="Arial"/>
          <w:b/>
          <w:color w:val="074080"/>
          <w:sz w:val="28"/>
          <w:szCs w:val="28"/>
          <w:lang w:eastAsia="en-US"/>
        </w:rPr>
      </w:pPr>
      <w:r>
        <w:lastRenderedPageBreak/>
        <w:br/>
      </w:r>
      <w:r w:rsidR="00C4025E" w:rsidRPr="0012391E">
        <w:rPr>
          <w:rFonts w:ascii="Arial" w:hAnsi="Arial" w:cs="Arial"/>
          <w:b/>
          <w:noProof/>
          <w:color w:val="074080"/>
          <w:sz w:val="28"/>
          <w:szCs w:val="28"/>
          <w:lang w:eastAsia="en-US"/>
        </w:rPr>
        <w:drawing>
          <wp:inline distT="0" distB="0" distL="0" distR="0" wp14:anchorId="7C291DCA" wp14:editId="4A77F578">
            <wp:extent cx="1101315" cy="822960"/>
            <wp:effectExtent l="0" t="0" r="3810" b="0"/>
            <wp:docPr id="27" name="Picture 27" descr="A meeting with people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01315" cy="822960"/>
                    </a:xfrm>
                    <a:prstGeom prst="rect">
                      <a:avLst/>
                    </a:prstGeom>
                  </pic:spPr>
                </pic:pic>
              </a:graphicData>
            </a:graphic>
          </wp:inline>
        </w:drawing>
      </w:r>
      <w:r w:rsidR="00C4025E" w:rsidRPr="0012391E">
        <w:rPr>
          <w:rFonts w:ascii="Arial" w:eastAsia="Times New Roman" w:hAnsi="Arial" w:cs="Arial"/>
          <w:b/>
          <w:color w:val="074080"/>
          <w:sz w:val="28"/>
          <w:szCs w:val="28"/>
          <w:lang w:eastAsia="en-US"/>
        </w:rPr>
        <w:t xml:space="preserve">  </w:t>
      </w:r>
      <w:r w:rsidR="00B46D1A" w:rsidRPr="0012391E">
        <w:rPr>
          <w:rFonts w:ascii="Arial" w:eastAsia="Times New Roman" w:hAnsi="Arial" w:cs="Arial"/>
          <w:b/>
          <w:color w:val="074080"/>
          <w:sz w:val="28"/>
          <w:szCs w:val="28"/>
          <w:lang w:eastAsia="en-US"/>
        </w:rPr>
        <w:t>Path 1: Board Route</w:t>
      </w:r>
    </w:p>
    <w:p w14:paraId="7A48970B" w14:textId="1145660D" w:rsidR="00B46D1A" w:rsidRPr="0012391E" w:rsidRDefault="00B46D1A" w:rsidP="00B46D1A">
      <w:pPr>
        <w:rPr>
          <w:rFonts w:ascii="Arial" w:hAnsi="Arial" w:cs="Arial"/>
          <w:color w:val="auto"/>
          <w:sz w:val="28"/>
          <w:szCs w:val="28"/>
        </w:rPr>
      </w:pPr>
      <w:r w:rsidRPr="0012391E">
        <w:rPr>
          <w:rFonts w:ascii="Arial" w:hAnsi="Arial" w:cs="Arial"/>
          <w:color w:val="auto"/>
          <w:sz w:val="28"/>
          <w:szCs w:val="28"/>
        </w:rPr>
        <w:t>There are two ways to initiate a referendum and create a 377 Board for your community.  The first is by having the referendum question placed on the ballot by the county board</w:t>
      </w:r>
      <w:r w:rsidR="00DA2E27" w:rsidRPr="0012391E">
        <w:rPr>
          <w:rFonts w:ascii="Arial" w:hAnsi="Arial" w:cs="Arial"/>
          <w:color w:val="auto"/>
          <w:sz w:val="28"/>
          <w:szCs w:val="28"/>
        </w:rPr>
        <w:t xml:space="preserve">, </w:t>
      </w:r>
      <w:r w:rsidR="00AA6B25" w:rsidRPr="0012391E">
        <w:rPr>
          <w:rFonts w:ascii="Arial" w:hAnsi="Arial" w:cs="Arial"/>
          <w:color w:val="auto"/>
          <w:sz w:val="28"/>
          <w:szCs w:val="28"/>
        </w:rPr>
        <w:t>township,</w:t>
      </w:r>
      <w:r w:rsidR="00DA2E27" w:rsidRPr="0012391E">
        <w:rPr>
          <w:rFonts w:ascii="Arial" w:hAnsi="Arial" w:cs="Arial"/>
          <w:color w:val="auto"/>
          <w:sz w:val="28"/>
          <w:szCs w:val="28"/>
        </w:rPr>
        <w:t xml:space="preserve"> or municipality</w:t>
      </w:r>
      <w:r w:rsidRPr="0012391E">
        <w:rPr>
          <w:rFonts w:ascii="Arial" w:hAnsi="Arial" w:cs="Arial"/>
          <w:color w:val="auto"/>
          <w:sz w:val="28"/>
          <w:szCs w:val="28"/>
        </w:rPr>
        <w:t xml:space="preserve"> where you are seeking to hold the referendum.  The </w:t>
      </w:r>
      <w:r w:rsidR="00040BED" w:rsidRPr="0012391E">
        <w:rPr>
          <w:rFonts w:ascii="Arial" w:hAnsi="Arial" w:cs="Arial"/>
          <w:color w:val="auto"/>
          <w:sz w:val="28"/>
          <w:szCs w:val="28"/>
        </w:rPr>
        <w:t>county</w:t>
      </w:r>
      <w:r w:rsidR="00DA2E27" w:rsidRPr="0012391E">
        <w:rPr>
          <w:rFonts w:ascii="Arial" w:hAnsi="Arial" w:cs="Arial"/>
          <w:color w:val="auto"/>
          <w:sz w:val="28"/>
          <w:szCs w:val="28"/>
        </w:rPr>
        <w:t>, township or municipal board</w:t>
      </w:r>
      <w:r w:rsidRPr="0012391E">
        <w:rPr>
          <w:rFonts w:ascii="Arial" w:hAnsi="Arial" w:cs="Arial"/>
          <w:color w:val="auto"/>
          <w:sz w:val="28"/>
          <w:szCs w:val="28"/>
        </w:rPr>
        <w:t xml:space="preserve"> can introduce the referendum question for a vote</w:t>
      </w:r>
      <w:r w:rsidR="00040BED" w:rsidRPr="0012391E">
        <w:rPr>
          <w:rFonts w:ascii="Arial" w:hAnsi="Arial" w:cs="Arial"/>
          <w:color w:val="auto"/>
          <w:sz w:val="28"/>
          <w:szCs w:val="28"/>
        </w:rPr>
        <w:t xml:space="preserve"> during one of their meetings</w:t>
      </w:r>
      <w:r w:rsidRPr="0012391E">
        <w:rPr>
          <w:rFonts w:ascii="Arial" w:hAnsi="Arial" w:cs="Arial"/>
          <w:color w:val="auto"/>
          <w:sz w:val="28"/>
          <w:szCs w:val="28"/>
        </w:rPr>
        <w:t xml:space="preserve">, and if successful, have it placed on the ballot in the next election.  </w:t>
      </w:r>
    </w:p>
    <w:p w14:paraId="4DD775CF" w14:textId="491075AA" w:rsidR="00B46D1A" w:rsidRPr="0012391E" w:rsidRDefault="00B46D1A" w:rsidP="00B46D1A">
      <w:pPr>
        <w:rPr>
          <w:rFonts w:ascii="Arial" w:hAnsi="Arial" w:cs="Arial"/>
          <w:color w:val="auto"/>
          <w:sz w:val="28"/>
          <w:szCs w:val="28"/>
        </w:rPr>
      </w:pPr>
      <w:r w:rsidRPr="0012391E">
        <w:rPr>
          <w:rFonts w:ascii="Arial" w:hAnsi="Arial" w:cs="Arial"/>
          <w:color w:val="auto"/>
          <w:sz w:val="28"/>
          <w:szCs w:val="28"/>
        </w:rPr>
        <w:t xml:space="preserve">To initiate this process, contact the </w:t>
      </w:r>
      <w:r w:rsidR="00A57153" w:rsidRPr="0012391E">
        <w:rPr>
          <w:rFonts w:ascii="Arial" w:hAnsi="Arial" w:cs="Arial"/>
          <w:color w:val="auto"/>
          <w:sz w:val="28"/>
          <w:szCs w:val="28"/>
        </w:rPr>
        <w:t>C</w:t>
      </w:r>
      <w:r w:rsidRPr="0012391E">
        <w:rPr>
          <w:rFonts w:ascii="Arial" w:hAnsi="Arial" w:cs="Arial"/>
          <w:color w:val="auto"/>
          <w:sz w:val="28"/>
          <w:szCs w:val="28"/>
        </w:rPr>
        <w:t xml:space="preserve">ounty </w:t>
      </w:r>
      <w:r w:rsidR="00A57153" w:rsidRPr="0012391E">
        <w:rPr>
          <w:rFonts w:ascii="Arial" w:hAnsi="Arial" w:cs="Arial"/>
          <w:color w:val="auto"/>
          <w:sz w:val="28"/>
          <w:szCs w:val="28"/>
        </w:rPr>
        <w:t>B</w:t>
      </w:r>
      <w:r w:rsidRPr="0012391E">
        <w:rPr>
          <w:rFonts w:ascii="Arial" w:hAnsi="Arial" w:cs="Arial"/>
          <w:color w:val="auto"/>
          <w:sz w:val="28"/>
          <w:szCs w:val="28"/>
        </w:rPr>
        <w:t>oard member</w:t>
      </w:r>
      <w:r w:rsidR="00A57153" w:rsidRPr="0012391E">
        <w:rPr>
          <w:rFonts w:ascii="Arial" w:hAnsi="Arial" w:cs="Arial"/>
          <w:color w:val="auto"/>
          <w:sz w:val="28"/>
          <w:szCs w:val="28"/>
        </w:rPr>
        <w:t xml:space="preserve">, Township Trustee or in municipalities they </w:t>
      </w:r>
      <w:r w:rsidR="00DA6065" w:rsidRPr="0012391E">
        <w:rPr>
          <w:rFonts w:ascii="Arial" w:hAnsi="Arial" w:cs="Arial"/>
          <w:color w:val="auto"/>
          <w:sz w:val="28"/>
          <w:szCs w:val="28"/>
        </w:rPr>
        <w:t>may</w:t>
      </w:r>
      <w:r w:rsidR="00A57153" w:rsidRPr="0012391E">
        <w:rPr>
          <w:rFonts w:ascii="Arial" w:hAnsi="Arial" w:cs="Arial"/>
          <w:color w:val="auto"/>
          <w:sz w:val="28"/>
          <w:szCs w:val="28"/>
        </w:rPr>
        <w:t xml:space="preserve"> be an Alderman or Trustee</w:t>
      </w:r>
      <w:r w:rsidRPr="0012391E">
        <w:rPr>
          <w:rFonts w:ascii="Arial" w:hAnsi="Arial" w:cs="Arial"/>
          <w:color w:val="auto"/>
          <w:sz w:val="28"/>
          <w:szCs w:val="28"/>
        </w:rPr>
        <w:t xml:space="preserve"> for your respective district and request a meeting.  Make sure to be well versed on the major points of a 377 Board, why it is so badly needed.  It would also be helpful to cite examples of other </w:t>
      </w:r>
      <w:r w:rsidR="004820DF" w:rsidRPr="0012391E">
        <w:rPr>
          <w:rFonts w:ascii="Arial" w:hAnsi="Arial" w:cs="Arial"/>
          <w:color w:val="auto"/>
          <w:sz w:val="28"/>
          <w:szCs w:val="28"/>
        </w:rPr>
        <w:t>C</w:t>
      </w:r>
      <w:r w:rsidRPr="0012391E">
        <w:rPr>
          <w:rFonts w:ascii="Arial" w:hAnsi="Arial" w:cs="Arial"/>
          <w:color w:val="auto"/>
          <w:sz w:val="28"/>
          <w:szCs w:val="28"/>
        </w:rPr>
        <w:t>ounties</w:t>
      </w:r>
      <w:r w:rsidR="004820DF" w:rsidRPr="0012391E">
        <w:rPr>
          <w:rFonts w:ascii="Arial" w:hAnsi="Arial" w:cs="Arial"/>
          <w:color w:val="auto"/>
          <w:sz w:val="28"/>
          <w:szCs w:val="28"/>
        </w:rPr>
        <w:t xml:space="preserve">, </w:t>
      </w:r>
      <w:r w:rsidR="00E272F6" w:rsidRPr="0012391E">
        <w:rPr>
          <w:rFonts w:ascii="Arial" w:hAnsi="Arial" w:cs="Arial"/>
          <w:color w:val="auto"/>
          <w:sz w:val="28"/>
          <w:szCs w:val="28"/>
        </w:rPr>
        <w:t>Townships,</w:t>
      </w:r>
      <w:r w:rsidR="004820DF" w:rsidRPr="0012391E">
        <w:rPr>
          <w:rFonts w:ascii="Arial" w:hAnsi="Arial" w:cs="Arial"/>
          <w:color w:val="auto"/>
          <w:sz w:val="28"/>
          <w:szCs w:val="28"/>
        </w:rPr>
        <w:t xml:space="preserve"> or communities</w:t>
      </w:r>
      <w:r w:rsidRPr="0012391E">
        <w:rPr>
          <w:rFonts w:ascii="Arial" w:hAnsi="Arial" w:cs="Arial"/>
          <w:color w:val="auto"/>
          <w:sz w:val="28"/>
          <w:szCs w:val="28"/>
        </w:rPr>
        <w:t xml:space="preserve"> (especially if they border yours) that have adopted 377 boards.</w:t>
      </w:r>
    </w:p>
    <w:p w14:paraId="034B283A" w14:textId="3605103B" w:rsidR="00A12914" w:rsidRPr="0012391E" w:rsidRDefault="00A12914" w:rsidP="00B46D1A">
      <w:pPr>
        <w:rPr>
          <w:rFonts w:ascii="Arial" w:hAnsi="Arial" w:cs="Arial"/>
          <w:color w:val="auto"/>
          <w:sz w:val="28"/>
          <w:szCs w:val="28"/>
        </w:rPr>
      </w:pPr>
      <w:r w:rsidRPr="0012391E">
        <w:rPr>
          <w:rFonts w:ascii="Arial" w:hAnsi="Arial" w:cs="Arial"/>
          <w:color w:val="auto"/>
          <w:sz w:val="28"/>
          <w:szCs w:val="28"/>
        </w:rPr>
        <w:t xml:space="preserve">Keep in mind that board members have many constituent groups and coalitions that they </w:t>
      </w:r>
      <w:r w:rsidR="00711E29" w:rsidRPr="0012391E">
        <w:rPr>
          <w:rFonts w:ascii="Arial" w:hAnsi="Arial" w:cs="Arial"/>
          <w:color w:val="auto"/>
          <w:sz w:val="28"/>
          <w:szCs w:val="28"/>
        </w:rPr>
        <w:t>must</w:t>
      </w:r>
      <w:r w:rsidRPr="0012391E">
        <w:rPr>
          <w:rFonts w:ascii="Arial" w:hAnsi="Arial" w:cs="Arial"/>
          <w:color w:val="auto"/>
          <w:sz w:val="28"/>
          <w:szCs w:val="28"/>
        </w:rPr>
        <w:t xml:space="preserve"> represent.  </w:t>
      </w:r>
    </w:p>
    <w:p w14:paraId="2B043D93" w14:textId="3347AB7B" w:rsidR="001B44D0" w:rsidRDefault="001B44D0" w:rsidP="00B46D1A">
      <w:pPr>
        <w:rPr>
          <w:rFonts w:ascii="Arial" w:hAnsi="Arial" w:cs="Arial"/>
          <w:sz w:val="28"/>
          <w:szCs w:val="28"/>
        </w:rPr>
      </w:pPr>
      <w:r w:rsidRPr="0012391E">
        <w:rPr>
          <w:rFonts w:ascii="Arial" w:hAnsi="Arial" w:cs="Arial"/>
          <w:noProof/>
          <w:sz w:val="28"/>
          <w:szCs w:val="28"/>
          <w:lang w:eastAsia="en-US"/>
        </w:rPr>
        <mc:AlternateContent>
          <mc:Choice Requires="wps">
            <w:drawing>
              <wp:anchor distT="91440" distB="91440" distL="114300" distR="114300" simplePos="0" relativeHeight="251652096" behindDoc="0" locked="0" layoutInCell="1" allowOverlap="1" wp14:anchorId="19C7175A" wp14:editId="0C7B7DC0">
                <wp:simplePos x="0" y="0"/>
                <wp:positionH relativeFrom="page">
                  <wp:posOffset>800100</wp:posOffset>
                </wp:positionH>
                <wp:positionV relativeFrom="paragraph">
                  <wp:posOffset>552450</wp:posOffset>
                </wp:positionV>
                <wp:extent cx="6172200" cy="1485900"/>
                <wp:effectExtent l="0" t="0" r="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85900"/>
                        </a:xfrm>
                        <a:prstGeom prst="rect">
                          <a:avLst/>
                        </a:prstGeom>
                        <a:noFill/>
                        <a:ln w="9525">
                          <a:noFill/>
                          <a:miter lim="800000"/>
                          <a:headEnd/>
                          <a:tailEnd/>
                        </a:ln>
                      </wps:spPr>
                      <wps:txbx>
                        <w:txbxContent>
                          <w:p w14:paraId="7DBF31EC" w14:textId="1CF4043A" w:rsidR="0090285C" w:rsidRPr="0012391E" w:rsidRDefault="0090285C" w:rsidP="00A12914">
                            <w:pPr>
                              <w:pBdr>
                                <w:top w:val="single" w:sz="24" w:space="8" w:color="294171" w:themeColor="accent1"/>
                                <w:bottom w:val="single" w:sz="24" w:space="8" w:color="294171" w:themeColor="accent1"/>
                              </w:pBdr>
                              <w:spacing w:after="0"/>
                              <w:rPr>
                                <w:rFonts w:ascii="Arial" w:hAnsi="Arial" w:cs="Arial"/>
                                <w:color w:val="294171" w:themeColor="accent1"/>
                                <w:sz w:val="28"/>
                                <w:szCs w:val="28"/>
                              </w:rPr>
                            </w:pPr>
                            <w:r w:rsidRPr="0012391E">
                              <w:rPr>
                                <w:rFonts w:ascii="Arial" w:hAnsi="Arial" w:cs="Arial"/>
                                <w:color w:val="294171" w:themeColor="accent1"/>
                                <w:sz w:val="28"/>
                                <w:szCs w:val="28"/>
                              </w:rPr>
                              <w:t xml:space="preserve">TIP: Remember, it is crucial to have a qualified attorney create and/or review your signature petitions before turning them in to your local election authority.  Petitions that are incorrect can be rejected, if challenged by an outside party.  Contact information follows later on in this document.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175A" id="_x0000_s1031" type="#_x0000_t202" style="position:absolute;margin-left:63pt;margin-top:43.5pt;width:486pt;height:117pt;z-index:2516520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" filled="f" stroked="f">
                <v:textbox>
                  <w:txbxContent>
                    <w:p w14:paraId="7DBF31EC" w14:textId="1CF4043A" w:rsidR="0090285C" w:rsidRPr="0012391E" w:rsidRDefault="0090285C" w:rsidP="00A12914">
                      <w:pPr>
                        <w:pBdr>
                          <w:top w:val="single" w:sz="24" w:space="8" w:color="294171" w:themeColor="accent1"/>
                          <w:bottom w:val="single" w:sz="24" w:space="8" w:color="294171" w:themeColor="accent1"/>
                        </w:pBdr>
                        <w:spacing w:after="0"/>
                        <w:rPr>
                          <w:rFonts w:ascii="Arial" w:hAnsi="Arial" w:cs="Arial"/>
                          <w:color w:val="294171" w:themeColor="accent1"/>
                          <w:sz w:val="28"/>
                          <w:szCs w:val="28"/>
                        </w:rPr>
                      </w:pPr>
                      <w:r w:rsidRPr="0012391E">
                        <w:rPr>
                          <w:rFonts w:ascii="Arial" w:hAnsi="Arial" w:cs="Arial"/>
                          <w:color w:val="294171" w:themeColor="accent1"/>
                          <w:sz w:val="28"/>
                          <w:szCs w:val="28"/>
                        </w:rPr>
                        <w:t xml:space="preserve">TIP: Remember, it is crucial to have a qualified attorney create and/or review your signature petitions before turning them in to your local election authority.  Petitions that are incorrect can be rejected, if challenged by an outside party.  Contact information follows later on in this document. </w:t>
                      </w:r>
                    </w:p>
                  </w:txbxContent>
                </v:textbox>
                <w10:wrap type="square" anchorx="page"/>
              </v:shape>
            </w:pict>
          </mc:Fallback>
        </mc:AlternateContent>
      </w:r>
    </w:p>
    <w:p w14:paraId="5CBB0AC4" w14:textId="7DFECE92" w:rsidR="001B44D0" w:rsidRDefault="001B44D0" w:rsidP="00B46D1A">
      <w:pPr>
        <w:rPr>
          <w:rFonts w:ascii="Arial" w:hAnsi="Arial" w:cs="Arial"/>
          <w:sz w:val="28"/>
          <w:szCs w:val="28"/>
        </w:rPr>
      </w:pPr>
    </w:p>
    <w:p w14:paraId="4D8325DC" w14:textId="77777777" w:rsidR="001B44D0" w:rsidRDefault="001B44D0" w:rsidP="00B46D1A">
      <w:pPr>
        <w:rPr>
          <w:rFonts w:ascii="Arial" w:hAnsi="Arial" w:cs="Arial"/>
          <w:sz w:val="28"/>
          <w:szCs w:val="28"/>
        </w:rPr>
      </w:pPr>
    </w:p>
    <w:p w14:paraId="33876EB6" w14:textId="77777777" w:rsidR="001125C2" w:rsidRDefault="001125C2" w:rsidP="00B46D1A">
      <w:pPr>
        <w:pStyle w:val="Heading2"/>
        <w:rPr>
          <w:rFonts w:ascii="Arial" w:hAnsi="Arial" w:cs="Arial"/>
          <w:b/>
          <w:color w:val="074080"/>
          <w:sz w:val="28"/>
          <w:szCs w:val="28"/>
        </w:rPr>
      </w:pPr>
    </w:p>
    <w:p w14:paraId="5DCF66EE" w14:textId="42EDB00B" w:rsidR="00B46D1A" w:rsidRPr="0012391E" w:rsidRDefault="00C4025E" w:rsidP="00B46D1A">
      <w:pPr>
        <w:pStyle w:val="Heading2"/>
        <w:rPr>
          <w:rFonts w:ascii="Arial" w:hAnsi="Arial" w:cs="Arial"/>
          <w:b/>
          <w:color w:val="074080"/>
          <w:sz w:val="28"/>
          <w:szCs w:val="28"/>
        </w:rPr>
      </w:pPr>
      <w:r w:rsidRPr="0012391E">
        <w:rPr>
          <w:rFonts w:ascii="Arial" w:hAnsi="Arial" w:cs="Arial"/>
          <w:b/>
          <w:noProof/>
          <w:color w:val="074080"/>
          <w:sz w:val="28"/>
          <w:szCs w:val="28"/>
          <w:lang w:eastAsia="en-US"/>
        </w:rPr>
        <w:drawing>
          <wp:inline distT="0" distB="0" distL="0" distR="0" wp14:anchorId="3067440F" wp14:editId="0DF2E618">
            <wp:extent cx="966354" cy="822960"/>
            <wp:effectExtent l="0" t="0" r="5715" b="0"/>
            <wp:docPr id="28" name="Picture 28" descr="A person signing a document that says &quot;Petition&quot;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5319" r="5533"/>
                    <a:stretch/>
                  </pic:blipFill>
                  <pic:spPr bwMode="auto">
                    <a:xfrm>
                      <a:off x="0" y="0"/>
                      <a:ext cx="966354"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
          <w:color w:val="074080"/>
          <w:sz w:val="28"/>
          <w:szCs w:val="28"/>
        </w:rPr>
        <w:t xml:space="preserve"> </w:t>
      </w:r>
      <w:r w:rsidR="00B46D1A" w:rsidRPr="0012391E">
        <w:rPr>
          <w:rFonts w:ascii="Arial" w:hAnsi="Arial" w:cs="Arial"/>
          <w:b/>
          <w:color w:val="074080"/>
          <w:sz w:val="28"/>
          <w:szCs w:val="28"/>
        </w:rPr>
        <w:t xml:space="preserve">Path 2: Petition Route </w:t>
      </w:r>
    </w:p>
    <w:p w14:paraId="425EADD0" w14:textId="2B1AE7E4" w:rsidR="007D7B27" w:rsidRPr="0012391E" w:rsidRDefault="00B46D1A" w:rsidP="00B46D1A">
      <w:pPr>
        <w:rPr>
          <w:rFonts w:ascii="Arial" w:hAnsi="Arial" w:cs="Arial"/>
          <w:b/>
          <w:bCs/>
          <w:sz w:val="28"/>
          <w:szCs w:val="28"/>
        </w:rPr>
      </w:pPr>
      <w:r w:rsidRPr="0012391E">
        <w:rPr>
          <w:rFonts w:ascii="Arial" w:hAnsi="Arial" w:cs="Arial"/>
          <w:color w:val="auto"/>
          <w:sz w:val="28"/>
          <w:szCs w:val="28"/>
        </w:rPr>
        <w:t xml:space="preserve">The second way to place the referendum question on the ballot is through the petition process.  The petition process is a way to hold a referendum by having registered voters in the community express their desire to do so.  While this method is a little more complicated and time consuming, it has additional benefits by informing voters (when they sign the petition) about the referendum and how it will help your community.  </w:t>
      </w:r>
      <w:bookmarkStart w:id="3" w:name="_Hlk23249347"/>
    </w:p>
    <w:p w14:paraId="1583668C" w14:textId="71462589" w:rsidR="00C4025E" w:rsidRPr="0012391E" w:rsidRDefault="00C4025E" w:rsidP="001125C2">
      <w:pPr>
        <w:pStyle w:val="Heading2"/>
        <w:jc w:val="center"/>
        <w:rPr>
          <w:rFonts w:ascii="Arial" w:hAnsi="Arial" w:cs="Arial"/>
          <w:sz w:val="28"/>
          <w:szCs w:val="28"/>
        </w:rPr>
      </w:pPr>
      <w:r w:rsidRPr="0012391E">
        <w:rPr>
          <w:rFonts w:ascii="Arial" w:hAnsi="Arial" w:cs="Arial"/>
          <w:noProof/>
          <w:sz w:val="28"/>
          <w:szCs w:val="28"/>
          <w:lang w:eastAsia="en-US"/>
        </w:rPr>
        <w:drawing>
          <wp:inline distT="0" distB="0" distL="0" distR="0" wp14:anchorId="1B8C5171" wp14:editId="5DB5949A">
            <wp:extent cx="967244" cy="822960"/>
            <wp:effectExtent l="0" t="0" r="4445" b="0"/>
            <wp:docPr id="29" name="Picture 29" descr="A person with colored circles around them and them choosing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67244" cy="822960"/>
                    </a:xfrm>
                    <a:prstGeom prst="rect">
                      <a:avLst/>
                    </a:prstGeom>
                  </pic:spPr>
                </pic:pic>
              </a:graphicData>
            </a:graphic>
          </wp:inline>
        </w:drawing>
      </w:r>
      <w:r w:rsidRPr="0012391E">
        <w:rPr>
          <w:rFonts w:ascii="Arial" w:hAnsi="Arial" w:cs="Arial"/>
          <w:noProof/>
          <w:sz w:val="28"/>
          <w:szCs w:val="28"/>
          <w:lang w:eastAsia="en-US"/>
        </w:rPr>
        <w:drawing>
          <wp:inline distT="0" distB="0" distL="0" distR="0" wp14:anchorId="0F41326B" wp14:editId="5B8E79E5">
            <wp:extent cx="1002377" cy="822960"/>
            <wp:effectExtent l="0" t="0" r="7620" b="0"/>
            <wp:docPr id="31" name="Picture 31" descr="A person signing a document that says &quot;Petition&quot;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745" r="6157"/>
                    <a:stretch/>
                  </pic:blipFill>
                  <pic:spPr bwMode="auto">
                    <a:xfrm>
                      <a:off x="0" y="0"/>
                      <a:ext cx="100237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6599C3" w14:textId="6606D2B6" w:rsidR="00A12914" w:rsidRPr="0012391E" w:rsidRDefault="00BB3CD1" w:rsidP="00763849">
      <w:pPr>
        <w:pStyle w:val="Heading2"/>
        <w:rPr>
          <w:rFonts w:ascii="Arial" w:hAnsi="Arial" w:cs="Arial"/>
          <w:b/>
          <w:color w:val="074080"/>
          <w:sz w:val="28"/>
          <w:szCs w:val="28"/>
        </w:rPr>
      </w:pPr>
      <w:r w:rsidRPr="0012391E">
        <w:rPr>
          <w:rFonts w:ascii="Arial" w:hAnsi="Arial" w:cs="Arial"/>
          <w:b/>
          <w:color w:val="074080"/>
          <w:sz w:val="28"/>
          <w:szCs w:val="28"/>
        </w:rPr>
        <w:t>Petition Gathering Steps</w:t>
      </w:r>
      <w:r w:rsidR="00763849" w:rsidRPr="0012391E">
        <w:rPr>
          <w:rFonts w:ascii="Arial" w:hAnsi="Arial" w:cs="Arial"/>
          <w:b/>
          <w:color w:val="074080"/>
          <w:sz w:val="28"/>
          <w:szCs w:val="28"/>
        </w:rPr>
        <w:br/>
      </w:r>
    </w:p>
    <w:p w14:paraId="3CFFB40D" w14:textId="01D56B50" w:rsidR="00A12914" w:rsidRPr="0012391E" w:rsidRDefault="00A12914" w:rsidP="00A12914">
      <w:pPr>
        <w:pStyle w:val="ListParagraph"/>
        <w:numPr>
          <w:ilvl w:val="0"/>
          <w:numId w:val="34"/>
        </w:numPr>
        <w:rPr>
          <w:rFonts w:ascii="Arial" w:hAnsi="Arial" w:cs="Arial"/>
          <w:color w:val="auto"/>
          <w:sz w:val="28"/>
          <w:szCs w:val="28"/>
        </w:rPr>
      </w:pPr>
      <w:r w:rsidRPr="0012391E">
        <w:rPr>
          <w:rFonts w:ascii="Arial" w:hAnsi="Arial" w:cs="Arial"/>
          <w:color w:val="auto"/>
          <w:sz w:val="28"/>
          <w:szCs w:val="28"/>
        </w:rPr>
        <w:t>Recruit a core group of volunteers, sometimes you can start with just 3-4 people.</w:t>
      </w:r>
    </w:p>
    <w:p w14:paraId="19731F01" w14:textId="7382960E" w:rsidR="0036685F" w:rsidRPr="0012391E" w:rsidRDefault="0036685F" w:rsidP="0036685F">
      <w:pPr>
        <w:pStyle w:val="ListParagraph"/>
        <w:jc w:val="center"/>
        <w:rPr>
          <w:rFonts w:asciiTheme="majorHAnsi" w:hAnsiTheme="majorHAnsi"/>
          <w:sz w:val="28"/>
          <w:szCs w:val="28"/>
        </w:rPr>
      </w:pPr>
      <w:r w:rsidRPr="0012391E">
        <w:rPr>
          <w:noProof/>
          <w:sz w:val="28"/>
          <w:szCs w:val="28"/>
          <w:lang w:eastAsia="en-US"/>
        </w:rPr>
        <w:drawing>
          <wp:inline distT="0" distB="0" distL="0" distR="0" wp14:anchorId="73C3878E" wp14:editId="3DDB82A3">
            <wp:extent cx="963464" cy="822960"/>
            <wp:effectExtent l="0" t="0" r="8255" b="0"/>
            <wp:docPr id="222" name="Picture 222" descr="A person sitting down raising thei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63464" cy="822960"/>
                    </a:xfrm>
                    <a:prstGeom prst="rect">
                      <a:avLst/>
                    </a:prstGeom>
                  </pic:spPr>
                </pic:pic>
              </a:graphicData>
            </a:graphic>
          </wp:inline>
        </w:drawing>
      </w:r>
    </w:p>
    <w:p w14:paraId="28F25384" w14:textId="77777777" w:rsidR="00227C57" w:rsidRPr="0012391E" w:rsidRDefault="00227C57" w:rsidP="0036685F">
      <w:pPr>
        <w:pStyle w:val="ListParagraph"/>
        <w:jc w:val="center"/>
        <w:rPr>
          <w:rFonts w:asciiTheme="majorHAnsi" w:hAnsiTheme="majorHAnsi"/>
          <w:sz w:val="28"/>
          <w:szCs w:val="28"/>
        </w:rPr>
      </w:pPr>
    </w:p>
    <w:p w14:paraId="45EE3A70" w14:textId="756D5090" w:rsidR="00A12914" w:rsidRPr="0012391E" w:rsidRDefault="00A12914" w:rsidP="00A12914">
      <w:pPr>
        <w:pStyle w:val="ListParagraph"/>
        <w:numPr>
          <w:ilvl w:val="0"/>
          <w:numId w:val="34"/>
        </w:numPr>
        <w:rPr>
          <w:rFonts w:ascii="Arial" w:hAnsi="Arial" w:cs="Arial"/>
          <w:color w:val="auto"/>
          <w:sz w:val="28"/>
          <w:szCs w:val="28"/>
        </w:rPr>
      </w:pPr>
      <w:r w:rsidRPr="0012391E">
        <w:rPr>
          <w:rFonts w:ascii="Arial" w:hAnsi="Arial" w:cs="Arial"/>
          <w:color w:val="auto"/>
          <w:sz w:val="28"/>
          <w:szCs w:val="28"/>
        </w:rPr>
        <w:t xml:space="preserve">Obtain a list of registered voters in your area.  This can be obtained from your county election authority for a small fee. CARES can also provide a contact that can provide a custom list for a specific area.  </w:t>
      </w:r>
    </w:p>
    <w:p w14:paraId="5C3A1959" w14:textId="57A750C0" w:rsidR="0036685F" w:rsidRPr="0012391E" w:rsidRDefault="0036685F" w:rsidP="0036685F">
      <w:pPr>
        <w:pStyle w:val="ListParagraph"/>
        <w:jc w:val="center"/>
        <w:rPr>
          <w:rFonts w:ascii="Arial" w:hAnsi="Arial" w:cs="Arial"/>
          <w:sz w:val="28"/>
          <w:szCs w:val="28"/>
        </w:rPr>
      </w:pPr>
      <w:r w:rsidRPr="0012391E">
        <w:rPr>
          <w:rFonts w:ascii="Arial" w:hAnsi="Arial" w:cs="Arial"/>
          <w:noProof/>
          <w:sz w:val="28"/>
          <w:szCs w:val="28"/>
          <w:lang w:eastAsia="en-US"/>
        </w:rPr>
        <w:drawing>
          <wp:inline distT="0" distB="0" distL="0" distR="0" wp14:anchorId="27610BD8" wp14:editId="70EB784A">
            <wp:extent cx="845729" cy="822960"/>
            <wp:effectExtent l="0" t="0" r="0" b="0"/>
            <wp:docPr id="223" name="Picture 223" descr="Access To and Use Of Voter Registrati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ess To and Use Of Voter Registration Lists"/>
                    <pic:cNvPicPr>
                      <a:picLocks noChangeAspect="1" noChangeArrowheads="1"/>
                    </pic:cNvPicPr>
                  </pic:nvPicPr>
                  <pic:blipFill rotWithShape="1">
                    <a:blip r:embed="rId50">
                      <a:extLst>
                        <a:ext uri="{28A0092B-C50C-407E-A947-70E740481C1C}">
                          <a14:useLocalDpi xmlns:a14="http://schemas.microsoft.com/office/drawing/2010/main" val="0"/>
                        </a:ext>
                      </a:extLst>
                    </a:blip>
                    <a:srcRect t="1" b="2692"/>
                    <a:stretch/>
                  </pic:blipFill>
                  <pic:spPr bwMode="auto">
                    <a:xfrm>
                      <a:off x="0" y="0"/>
                      <a:ext cx="845729" cy="822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B3CD1">
        <w:rPr>
          <w:rFonts w:ascii="Arial" w:hAnsi="Arial" w:cs="Arial"/>
          <w:sz w:val="28"/>
          <w:szCs w:val="28"/>
        </w:rPr>
        <w:br/>
      </w:r>
    </w:p>
    <w:p w14:paraId="77197D1D" w14:textId="77777777" w:rsidR="00923E3A" w:rsidRPr="0012391E" w:rsidRDefault="00923E3A" w:rsidP="0036685F">
      <w:pPr>
        <w:pStyle w:val="ListParagraph"/>
        <w:jc w:val="center"/>
        <w:rPr>
          <w:rFonts w:ascii="Arial" w:hAnsi="Arial" w:cs="Arial"/>
          <w:sz w:val="28"/>
          <w:szCs w:val="28"/>
        </w:rPr>
      </w:pPr>
    </w:p>
    <w:p w14:paraId="0F4FD006" w14:textId="2ECE768C" w:rsidR="00A12914" w:rsidRPr="0012391E" w:rsidRDefault="00A12914" w:rsidP="00A12914">
      <w:pPr>
        <w:pStyle w:val="ListParagraph"/>
        <w:numPr>
          <w:ilvl w:val="0"/>
          <w:numId w:val="34"/>
        </w:numPr>
        <w:rPr>
          <w:rFonts w:ascii="Arial" w:hAnsi="Arial" w:cs="Arial"/>
          <w:color w:val="auto"/>
          <w:sz w:val="28"/>
          <w:szCs w:val="28"/>
        </w:rPr>
      </w:pPr>
      <w:r w:rsidRPr="0012391E">
        <w:rPr>
          <w:rFonts w:ascii="Arial" w:hAnsi="Arial" w:cs="Arial"/>
          <w:color w:val="auto"/>
          <w:sz w:val="28"/>
          <w:szCs w:val="28"/>
        </w:rPr>
        <w:t xml:space="preserve">Organize petition gathering drives at regular intervals – Weekends usually work best, since more people are home.  Make sure to approach people at appropriate times – </w:t>
      </w:r>
      <w:r w:rsidR="00DA6065" w:rsidRPr="0012391E">
        <w:rPr>
          <w:rFonts w:ascii="Arial" w:hAnsi="Arial" w:cs="Arial"/>
          <w:color w:val="auto"/>
          <w:sz w:val="28"/>
          <w:szCs w:val="28"/>
        </w:rPr>
        <w:t>a</w:t>
      </w:r>
      <w:r w:rsidRPr="0012391E">
        <w:rPr>
          <w:rFonts w:ascii="Arial" w:hAnsi="Arial" w:cs="Arial"/>
          <w:color w:val="auto"/>
          <w:sz w:val="28"/>
          <w:szCs w:val="28"/>
        </w:rPr>
        <w:t xml:space="preserve">fter 10:00AM on Saturdays and after 12:00PM on Sundays.  Do not go out after dark.  </w:t>
      </w:r>
    </w:p>
    <w:p w14:paraId="7CC91BC0" w14:textId="28C33472" w:rsidR="0036685F" w:rsidRPr="0012391E" w:rsidRDefault="00F22EDF" w:rsidP="00545E26">
      <w:pPr>
        <w:pStyle w:val="ListParagraph"/>
        <w:jc w:val="center"/>
        <w:rPr>
          <w:rFonts w:ascii="Arial" w:hAnsi="Arial" w:cs="Arial"/>
          <w:sz w:val="28"/>
          <w:szCs w:val="28"/>
        </w:rPr>
      </w:pPr>
      <w:r w:rsidRPr="0012391E">
        <w:rPr>
          <w:rFonts w:ascii="Arial" w:hAnsi="Arial" w:cs="Arial"/>
          <w:noProof/>
          <w:sz w:val="28"/>
          <w:szCs w:val="28"/>
          <w:lang w:eastAsia="en-US"/>
        </w:rPr>
        <w:drawing>
          <wp:inline distT="0" distB="0" distL="0" distR="0" wp14:anchorId="22A35D76" wp14:editId="7E125DF8">
            <wp:extent cx="3495695" cy="822960"/>
            <wp:effectExtent l="0" t="0" r="9525" b="0"/>
            <wp:docPr id="297" name="Picture 297" descr="A weekly calendar with clocks in &quot;SUN&quot; and &quot;S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30958" r="5368" b="42261"/>
                    <a:stretch/>
                  </pic:blipFill>
                  <pic:spPr bwMode="auto">
                    <a:xfrm>
                      <a:off x="0" y="0"/>
                      <a:ext cx="3495695"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A65B31" w14:textId="77777777" w:rsidR="00545E26" w:rsidRPr="0012391E" w:rsidRDefault="00545E26" w:rsidP="00545E26">
      <w:pPr>
        <w:pStyle w:val="ListParagraph"/>
        <w:jc w:val="center"/>
        <w:rPr>
          <w:rFonts w:ascii="Arial" w:hAnsi="Arial" w:cs="Arial"/>
          <w:sz w:val="28"/>
          <w:szCs w:val="28"/>
        </w:rPr>
      </w:pPr>
    </w:p>
    <w:p w14:paraId="6F0F26B5" w14:textId="41235CCF" w:rsidR="00A12914" w:rsidRPr="0012391E" w:rsidRDefault="00A12914" w:rsidP="00A12914">
      <w:pPr>
        <w:pStyle w:val="ListParagraph"/>
        <w:numPr>
          <w:ilvl w:val="0"/>
          <w:numId w:val="34"/>
        </w:numPr>
        <w:rPr>
          <w:rFonts w:ascii="Arial" w:hAnsi="Arial" w:cs="Arial"/>
          <w:color w:val="auto"/>
          <w:sz w:val="28"/>
          <w:szCs w:val="28"/>
        </w:rPr>
      </w:pPr>
      <w:r w:rsidRPr="0012391E">
        <w:rPr>
          <w:rFonts w:ascii="Arial" w:hAnsi="Arial" w:cs="Arial"/>
          <w:color w:val="auto"/>
          <w:sz w:val="28"/>
          <w:szCs w:val="28"/>
        </w:rPr>
        <w:t xml:space="preserve">Make sure you have enough clipboards, pens, petitions and educational material to share with people when you </w:t>
      </w:r>
      <w:r w:rsidR="00FF5B46" w:rsidRPr="0012391E">
        <w:rPr>
          <w:rFonts w:ascii="Arial" w:hAnsi="Arial" w:cs="Arial"/>
          <w:color w:val="auto"/>
          <w:sz w:val="28"/>
          <w:szCs w:val="28"/>
        </w:rPr>
        <w:t xml:space="preserve">ask them to sign the petition. </w:t>
      </w:r>
    </w:p>
    <w:p w14:paraId="14729EFB" w14:textId="4DE59D1C" w:rsidR="0036685F" w:rsidRPr="0012391E" w:rsidRDefault="0036685F" w:rsidP="0036685F">
      <w:pPr>
        <w:pStyle w:val="ListParagraph"/>
        <w:jc w:val="center"/>
        <w:rPr>
          <w:rFonts w:ascii="Arial" w:hAnsi="Arial" w:cs="Arial"/>
          <w:sz w:val="28"/>
          <w:szCs w:val="28"/>
        </w:rPr>
      </w:pPr>
      <w:r w:rsidRPr="0012391E">
        <w:rPr>
          <w:rFonts w:ascii="Arial" w:hAnsi="Arial" w:cs="Arial"/>
          <w:noProof/>
          <w:sz w:val="28"/>
          <w:szCs w:val="28"/>
          <w:lang w:eastAsia="en-US"/>
        </w:rPr>
        <w:drawing>
          <wp:inline distT="0" distB="0" distL="0" distR="0" wp14:anchorId="5A4B6303" wp14:editId="367B68A8">
            <wp:extent cx="822960" cy="822960"/>
            <wp:effectExtent l="0" t="0" r="0" b="0"/>
            <wp:docPr id="320" name="Picture 3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2981" t="7317" r="12018" b="4878"/>
                    <a:stretch/>
                  </pic:blipFill>
                  <pic:spPr bwMode="auto">
                    <a:xfrm>
                      <a:off x="0" y="0"/>
                      <a:ext cx="82296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sz w:val="28"/>
          <w:szCs w:val="28"/>
        </w:rPr>
        <w:t xml:space="preserve">  </w:t>
      </w:r>
      <w:r w:rsidRPr="0012391E">
        <w:rPr>
          <w:rFonts w:ascii="Arial" w:hAnsi="Arial" w:cs="Arial"/>
          <w:noProof/>
          <w:sz w:val="28"/>
          <w:szCs w:val="28"/>
          <w:lang w:eastAsia="en-US"/>
        </w:rPr>
        <w:drawing>
          <wp:inline distT="0" distB="0" distL="0" distR="0" wp14:anchorId="4249AC71" wp14:editId="4AF6BE7F">
            <wp:extent cx="829994" cy="822960"/>
            <wp:effectExtent l="0" t="0" r="8255" b="0"/>
            <wp:docPr id="321" name="Picture 321"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7212" t="4558" r="7692" b="-4558"/>
                    <a:stretch/>
                  </pic:blipFill>
                  <pic:spPr bwMode="auto">
                    <a:xfrm>
                      <a:off x="0" y="0"/>
                      <a:ext cx="829994"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sz w:val="28"/>
          <w:szCs w:val="28"/>
        </w:rPr>
        <w:t xml:space="preserve">    </w:t>
      </w:r>
      <w:r w:rsidRPr="0012391E">
        <w:rPr>
          <w:rFonts w:ascii="Arial" w:hAnsi="Arial" w:cs="Arial"/>
          <w:noProof/>
          <w:sz w:val="28"/>
          <w:szCs w:val="28"/>
          <w:lang w:eastAsia="en-US"/>
        </w:rPr>
        <w:drawing>
          <wp:inline distT="0" distB="0" distL="0" distR="0" wp14:anchorId="277BD022" wp14:editId="47244519">
            <wp:extent cx="667850" cy="822960"/>
            <wp:effectExtent l="0" t="0" r="0" b="0"/>
            <wp:docPr id="322" name="Picture 322" descr="document with &quot;Petition&quot;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67850" cy="822960"/>
                    </a:xfrm>
                    <a:prstGeom prst="rect">
                      <a:avLst/>
                    </a:prstGeom>
                  </pic:spPr>
                </pic:pic>
              </a:graphicData>
            </a:graphic>
          </wp:inline>
        </w:drawing>
      </w:r>
      <w:r w:rsidRPr="0012391E">
        <w:rPr>
          <w:rFonts w:ascii="Arial" w:hAnsi="Arial" w:cs="Arial"/>
          <w:sz w:val="28"/>
          <w:szCs w:val="28"/>
        </w:rPr>
        <w:t xml:space="preserve">    </w:t>
      </w:r>
      <w:r w:rsidRPr="0012391E">
        <w:rPr>
          <w:rFonts w:ascii="Arial" w:hAnsi="Arial" w:cs="Arial"/>
          <w:noProof/>
          <w:sz w:val="28"/>
          <w:szCs w:val="28"/>
          <w:lang w:eastAsia="en-US"/>
        </w:rPr>
        <w:drawing>
          <wp:inline distT="0" distB="0" distL="0" distR="0" wp14:anchorId="2D4C457A" wp14:editId="50245988">
            <wp:extent cx="801716" cy="731520"/>
            <wp:effectExtent l="0" t="0" r="0" b="0"/>
            <wp:docPr id="323" name="Picture 323" descr="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chure Printing | Conquest Graphics"/>
                    <pic:cNvPicPr>
                      <a:picLocks noChangeAspect="1" noChangeArrowheads="1"/>
                    </pic:cNvPicPr>
                  </pic:nvPicPr>
                  <pic:blipFill rotWithShape="1">
                    <a:blip r:embed="rId55">
                      <a:extLst>
                        <a:ext uri="{28A0092B-C50C-407E-A947-70E740481C1C}">
                          <a14:useLocalDpi xmlns:a14="http://schemas.microsoft.com/office/drawing/2010/main" val="0"/>
                        </a:ext>
                      </a:extLst>
                    </a:blip>
                    <a:srcRect l="6967" t="8608" r="4098" b="10245"/>
                    <a:stretch/>
                  </pic:blipFill>
                  <pic:spPr bwMode="auto">
                    <a:xfrm>
                      <a:off x="0" y="0"/>
                      <a:ext cx="801716" cy="7315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0561AF" w14:textId="77777777" w:rsidR="00545E26" w:rsidRPr="0012391E" w:rsidRDefault="00545E26" w:rsidP="0036685F">
      <w:pPr>
        <w:pStyle w:val="ListParagraph"/>
        <w:jc w:val="center"/>
        <w:rPr>
          <w:rFonts w:ascii="Arial" w:hAnsi="Arial" w:cs="Arial"/>
          <w:sz w:val="28"/>
          <w:szCs w:val="28"/>
        </w:rPr>
      </w:pPr>
    </w:p>
    <w:p w14:paraId="6A80E9E4" w14:textId="61981733" w:rsidR="0077580E" w:rsidRPr="0012391E" w:rsidRDefault="00FF5B46" w:rsidP="00DF4A0D">
      <w:pPr>
        <w:pStyle w:val="ListParagraph"/>
        <w:numPr>
          <w:ilvl w:val="0"/>
          <w:numId w:val="34"/>
        </w:numPr>
        <w:rPr>
          <w:rFonts w:ascii="Arial" w:eastAsia="Times New Roman" w:hAnsi="Arial" w:cs="Arial"/>
          <w:color w:val="auto"/>
          <w:kern w:val="0"/>
          <w:sz w:val="28"/>
          <w:szCs w:val="28"/>
          <w:lang w:eastAsia="en-US"/>
        </w:rPr>
      </w:pPr>
      <w:r w:rsidRPr="0012391E">
        <w:rPr>
          <w:rFonts w:ascii="Arial" w:hAnsi="Arial" w:cs="Arial"/>
          <w:color w:val="auto"/>
          <w:sz w:val="28"/>
          <w:szCs w:val="28"/>
        </w:rPr>
        <w:t xml:space="preserve">What should you say? Try: “Hi, I’m your neighbor, John.  I’m working with others in our community to bring some crucially needed funding fairness to those with disabilities in our area.  </w:t>
      </w:r>
      <w:bookmarkEnd w:id="3"/>
      <w:r w:rsidRPr="0012391E">
        <w:rPr>
          <w:rFonts w:ascii="Arial" w:hAnsi="Arial" w:cs="Arial"/>
          <w:color w:val="auto"/>
          <w:sz w:val="28"/>
          <w:szCs w:val="28"/>
        </w:rPr>
        <w:t xml:space="preserve">Would you be willing to sign our petition to help get a referendum question on the ballot?” IF YES: Thank you so much, we greatly appreciate your help.  IF NO: Thank you for your consideration and we hope that you will take this handout in order to learn more about what we’re doing.  </w:t>
      </w:r>
      <w:r w:rsidR="00BB3CD1">
        <w:rPr>
          <w:rFonts w:ascii="Arial" w:hAnsi="Arial" w:cs="Arial"/>
          <w:color w:val="auto"/>
          <w:sz w:val="28"/>
          <w:szCs w:val="28"/>
        </w:rPr>
        <w:br/>
      </w:r>
    </w:p>
    <w:p w14:paraId="42814C38" w14:textId="3D22FDFE" w:rsidR="00545E26" w:rsidRPr="0012391E" w:rsidRDefault="00545E26" w:rsidP="00545E26">
      <w:pPr>
        <w:pStyle w:val="ListParagraph"/>
        <w:jc w:val="center"/>
        <w:rPr>
          <w:rFonts w:ascii="Arial" w:eastAsia="Times New Roman" w:hAnsi="Arial" w:cs="Arial"/>
          <w:color w:val="auto"/>
          <w:kern w:val="0"/>
          <w:sz w:val="28"/>
          <w:szCs w:val="28"/>
          <w:lang w:eastAsia="en-US"/>
        </w:rPr>
      </w:pPr>
      <w:r w:rsidRPr="0012391E">
        <w:rPr>
          <w:rFonts w:ascii="Arial" w:hAnsi="Arial" w:cs="Arial"/>
          <w:noProof/>
          <w:sz w:val="28"/>
          <w:szCs w:val="28"/>
          <w:lang w:eastAsia="en-US"/>
        </w:rPr>
        <w:drawing>
          <wp:inline distT="0" distB="0" distL="0" distR="0" wp14:anchorId="22C69CD6" wp14:editId="22C4BA1C">
            <wp:extent cx="1328384" cy="914400"/>
            <wp:effectExtent l="0" t="0" r="5715" b="0"/>
            <wp:docPr id="298" name="Picture 298" descr="Two people speaking. One says &quot;Hi, I'm your neighb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344" t="11789" r="7903" b="11781"/>
                    <a:stretch/>
                  </pic:blipFill>
                  <pic:spPr bwMode="auto">
                    <a:xfrm>
                      <a:off x="0" y="0"/>
                      <a:ext cx="1328384" cy="91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85E8CF" w14:textId="6E1D4E1A" w:rsidR="00227C57" w:rsidRPr="0012391E" w:rsidRDefault="00BB3CD1" w:rsidP="00545E26">
      <w:pPr>
        <w:pStyle w:val="ListParagraph"/>
        <w:jc w:val="center"/>
        <w:rPr>
          <w:rFonts w:ascii="Arial" w:eastAsia="Times New Roman" w:hAnsi="Arial" w:cs="Arial"/>
          <w:color w:val="auto"/>
          <w:kern w:val="0"/>
          <w:sz w:val="28"/>
          <w:szCs w:val="28"/>
          <w:lang w:eastAsia="en-US"/>
        </w:rPr>
      </w:pPr>
      <w:r>
        <w:rPr>
          <w:rFonts w:ascii="Arial" w:eastAsia="Times New Roman" w:hAnsi="Arial" w:cs="Arial"/>
          <w:color w:val="auto"/>
          <w:kern w:val="0"/>
          <w:sz w:val="28"/>
          <w:szCs w:val="28"/>
          <w:lang w:eastAsia="en-US"/>
        </w:rPr>
        <w:br/>
      </w:r>
      <w:r>
        <w:rPr>
          <w:rFonts w:ascii="Arial" w:eastAsia="Times New Roman" w:hAnsi="Arial" w:cs="Arial"/>
          <w:color w:val="auto"/>
          <w:kern w:val="0"/>
          <w:sz w:val="28"/>
          <w:szCs w:val="28"/>
          <w:lang w:eastAsia="en-US"/>
        </w:rPr>
        <w:br/>
      </w:r>
      <w:r>
        <w:rPr>
          <w:rFonts w:ascii="Arial" w:eastAsia="Times New Roman" w:hAnsi="Arial" w:cs="Arial"/>
          <w:color w:val="auto"/>
          <w:kern w:val="0"/>
          <w:sz w:val="28"/>
          <w:szCs w:val="28"/>
          <w:lang w:eastAsia="en-US"/>
        </w:rPr>
        <w:br/>
      </w:r>
      <w:r>
        <w:rPr>
          <w:rFonts w:ascii="Arial" w:eastAsia="Times New Roman" w:hAnsi="Arial" w:cs="Arial"/>
          <w:color w:val="auto"/>
          <w:kern w:val="0"/>
          <w:sz w:val="28"/>
          <w:szCs w:val="28"/>
          <w:lang w:eastAsia="en-US"/>
        </w:rPr>
        <w:lastRenderedPageBreak/>
        <w:br/>
      </w:r>
    </w:p>
    <w:p w14:paraId="241FCDE0" w14:textId="41090A74" w:rsidR="00923E3A" w:rsidRPr="0012391E" w:rsidRDefault="00923E3A" w:rsidP="00545E26">
      <w:pPr>
        <w:pStyle w:val="ListParagraph"/>
        <w:jc w:val="center"/>
        <w:rPr>
          <w:rFonts w:ascii="Arial" w:eastAsia="Times New Roman" w:hAnsi="Arial" w:cs="Arial"/>
          <w:color w:val="auto"/>
          <w:kern w:val="0"/>
          <w:sz w:val="28"/>
          <w:szCs w:val="28"/>
          <w:lang w:eastAsia="en-US"/>
        </w:rPr>
      </w:pPr>
    </w:p>
    <w:p w14:paraId="7FD04ED5" w14:textId="12E2D418" w:rsidR="00FF5B46" w:rsidRPr="0012391E" w:rsidRDefault="00BB3CD1" w:rsidP="00DF4A0D">
      <w:pPr>
        <w:pStyle w:val="ListParagraph"/>
        <w:numPr>
          <w:ilvl w:val="0"/>
          <w:numId w:val="34"/>
        </w:numPr>
        <w:rPr>
          <w:rFonts w:ascii="Arial" w:eastAsia="Times New Roman" w:hAnsi="Arial" w:cs="Arial"/>
          <w:color w:val="auto"/>
          <w:kern w:val="0"/>
          <w:sz w:val="28"/>
          <w:szCs w:val="28"/>
          <w:lang w:eastAsia="en-US"/>
        </w:rPr>
      </w:pPr>
      <w:r w:rsidRPr="0012391E">
        <w:rPr>
          <w:rFonts w:ascii="Arial" w:hAnsi="Arial" w:cs="Arial"/>
          <w:noProof/>
          <w:sz w:val="28"/>
          <w:szCs w:val="28"/>
          <w:lang w:eastAsia="en-US"/>
        </w:rPr>
        <w:drawing>
          <wp:anchor distT="0" distB="0" distL="114300" distR="114300" simplePos="0" relativeHeight="251665408" behindDoc="0" locked="0" layoutInCell="1" allowOverlap="1" wp14:anchorId="495BEEAB" wp14:editId="1A24AF92">
            <wp:simplePos x="0" y="0"/>
            <wp:positionH relativeFrom="margin">
              <wp:posOffset>4686300</wp:posOffset>
            </wp:positionH>
            <wp:positionV relativeFrom="margin">
              <wp:posOffset>732790</wp:posOffset>
            </wp:positionV>
            <wp:extent cx="918210" cy="822960"/>
            <wp:effectExtent l="0" t="0" r="0" b="0"/>
            <wp:wrapSquare wrapText="bothSides"/>
            <wp:docPr id="359" name="Picture 359" descr="Man placing item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10862" t="3723" b="3200"/>
                    <a:stretch/>
                  </pic:blipFill>
                  <pic:spPr bwMode="auto">
                    <a:xfrm>
                      <a:off x="0" y="0"/>
                      <a:ext cx="91821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F5B46" w:rsidRPr="0012391E">
        <w:rPr>
          <w:rFonts w:ascii="Arial" w:eastAsia="Times New Roman" w:hAnsi="Arial" w:cs="Arial"/>
          <w:color w:val="auto"/>
          <w:kern w:val="0"/>
          <w:sz w:val="28"/>
          <w:szCs w:val="28"/>
          <w:lang w:eastAsia="en-US"/>
        </w:rPr>
        <w:t xml:space="preserve">Make sure to collect all petitions and store them in a safe place. Additional instructions for signers and circulators follow on the next page.  </w:t>
      </w:r>
    </w:p>
    <w:p w14:paraId="7DF15461" w14:textId="21896A0A" w:rsidR="00545E26" w:rsidRPr="0012391E" w:rsidRDefault="00545E26" w:rsidP="00207982">
      <w:pPr>
        <w:pStyle w:val="ListParagraph"/>
        <w:jc w:val="center"/>
        <w:rPr>
          <w:rFonts w:ascii="Arial" w:eastAsia="Times New Roman" w:hAnsi="Arial" w:cs="Arial"/>
          <w:color w:val="auto"/>
          <w:kern w:val="0"/>
          <w:sz w:val="28"/>
          <w:szCs w:val="28"/>
          <w:lang w:eastAsia="en-US"/>
        </w:rPr>
      </w:pPr>
    </w:p>
    <w:p w14:paraId="31706632" w14:textId="77777777" w:rsidR="00207982" w:rsidRPr="0012391E" w:rsidRDefault="00207982" w:rsidP="00207982">
      <w:pPr>
        <w:pStyle w:val="ListParagraph"/>
        <w:jc w:val="center"/>
        <w:rPr>
          <w:rFonts w:ascii="Arial" w:eastAsia="Times New Roman" w:hAnsi="Arial" w:cs="Arial"/>
          <w:color w:val="auto"/>
          <w:kern w:val="0"/>
          <w:sz w:val="28"/>
          <w:szCs w:val="28"/>
          <w:lang w:eastAsia="en-US"/>
        </w:rPr>
      </w:pPr>
    </w:p>
    <w:p w14:paraId="5541A4D9" w14:textId="60BFB51F" w:rsidR="00FF5B46" w:rsidRPr="0012391E" w:rsidRDefault="00FF5B46" w:rsidP="00DF4A0D">
      <w:pPr>
        <w:pStyle w:val="ListParagraph"/>
        <w:numPr>
          <w:ilvl w:val="0"/>
          <w:numId w:val="34"/>
        </w:numPr>
        <w:rPr>
          <w:rFonts w:ascii="Arial" w:eastAsia="Times New Roman" w:hAnsi="Arial" w:cs="Arial"/>
          <w:color w:val="auto"/>
          <w:kern w:val="0"/>
          <w:sz w:val="28"/>
          <w:szCs w:val="28"/>
          <w:lang w:eastAsia="en-US"/>
        </w:rPr>
      </w:pPr>
      <w:r w:rsidRPr="0012391E">
        <w:rPr>
          <w:rFonts w:ascii="Arial" w:eastAsia="Times New Roman" w:hAnsi="Arial" w:cs="Arial"/>
          <w:color w:val="auto"/>
          <w:kern w:val="0"/>
          <w:sz w:val="28"/>
          <w:szCs w:val="28"/>
          <w:lang w:eastAsia="en-US"/>
        </w:rPr>
        <w:t xml:space="preserve">Make copies of your petitions to use later on, when contacting voters before election day. </w:t>
      </w:r>
    </w:p>
    <w:p w14:paraId="400D5DE9" w14:textId="3C66E6CB" w:rsidR="00207982" w:rsidRPr="0012391E" w:rsidRDefault="00207982" w:rsidP="00207982">
      <w:pPr>
        <w:pStyle w:val="ListParagraph"/>
        <w:jc w:val="center"/>
        <w:rPr>
          <w:rFonts w:ascii="Arial" w:eastAsia="Times New Roman" w:hAnsi="Arial" w:cs="Arial"/>
          <w:color w:val="auto"/>
          <w:kern w:val="0"/>
          <w:sz w:val="24"/>
          <w:szCs w:val="24"/>
          <w:lang w:eastAsia="en-US"/>
        </w:rPr>
      </w:pPr>
      <w:r w:rsidRPr="0012391E">
        <w:rPr>
          <w:rFonts w:ascii="Arial" w:hAnsi="Arial" w:cs="Arial"/>
          <w:noProof/>
          <w:lang w:eastAsia="en-US"/>
        </w:rPr>
        <w:drawing>
          <wp:inline distT="0" distB="0" distL="0" distR="0" wp14:anchorId="52B0D0E3" wp14:editId="379A9040">
            <wp:extent cx="1386902" cy="822960"/>
            <wp:effectExtent l="0" t="0" r="3810" b="0"/>
            <wp:docPr id="315" name="Picture 315" descr="Piece of paper with Petition at the top placed next to copy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212" t="19290" r="6209" b="6225"/>
                    <a:stretch/>
                  </pic:blipFill>
                  <pic:spPr bwMode="auto">
                    <a:xfrm>
                      <a:off x="0" y="0"/>
                      <a:ext cx="1386902"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3837CC" w14:textId="77777777" w:rsidR="00016EA2" w:rsidRPr="0012391E" w:rsidRDefault="00016EA2" w:rsidP="00016EA2">
      <w:pPr>
        <w:rPr>
          <w:rFonts w:ascii="Arial" w:eastAsia="Times New Roman" w:hAnsi="Arial" w:cs="Arial"/>
          <w:color w:val="auto"/>
          <w:kern w:val="0"/>
          <w:sz w:val="24"/>
          <w:szCs w:val="24"/>
          <w:lang w:eastAsia="en-US"/>
        </w:rPr>
      </w:pPr>
    </w:p>
    <w:p w14:paraId="14160323" w14:textId="77777777" w:rsidR="00016EA2" w:rsidRPr="0012391E" w:rsidRDefault="00016EA2" w:rsidP="00016EA2">
      <w:pPr>
        <w:rPr>
          <w:rFonts w:ascii="Arial" w:eastAsia="Times New Roman" w:hAnsi="Arial" w:cs="Arial"/>
          <w:color w:val="auto"/>
          <w:kern w:val="0"/>
          <w:sz w:val="24"/>
          <w:szCs w:val="24"/>
          <w:lang w:eastAsia="en-US"/>
        </w:rPr>
      </w:pPr>
    </w:p>
    <w:p w14:paraId="2B830140" w14:textId="77777777" w:rsidR="00016EA2" w:rsidRPr="00016EA2" w:rsidRDefault="00016EA2" w:rsidP="00016EA2">
      <w:pPr>
        <w:rPr>
          <w:rFonts w:asciiTheme="majorHAnsi" w:eastAsia="Times New Roman" w:hAnsiTheme="majorHAnsi" w:cs="Times New Roman"/>
          <w:color w:val="auto"/>
          <w:kern w:val="0"/>
          <w:sz w:val="24"/>
          <w:szCs w:val="24"/>
          <w:lang w:eastAsia="en-US"/>
        </w:rPr>
      </w:pPr>
    </w:p>
    <w:p w14:paraId="4E40DF8D" w14:textId="79AE528F" w:rsidR="00AA7D6D" w:rsidRPr="00C5101D" w:rsidRDefault="00242A1F" w:rsidP="00C5101D">
      <w:pPr>
        <w:pageBreakBefore/>
        <w:tabs>
          <w:tab w:val="left" w:pos="6063"/>
        </w:tabs>
        <w:spacing w:before="0" w:after="360" w:line="240" w:lineRule="auto"/>
        <w:ind w:left="-360" w:right="-360"/>
        <w:outlineLvl w:val="0"/>
        <w:rPr>
          <w:rFonts w:ascii="Arial" w:hAnsi="Arial" w:cs="Arial"/>
          <w:b/>
          <w:color w:val="074080"/>
          <w:sz w:val="28"/>
          <w:szCs w:val="28"/>
        </w:rPr>
      </w:pPr>
      <w:r w:rsidRPr="0012391E">
        <w:rPr>
          <w:rFonts w:ascii="Arial" w:hAnsi="Arial" w:cs="Arial"/>
          <w:b/>
          <w:noProof/>
          <w:color w:val="074080"/>
          <w:sz w:val="28"/>
          <w:szCs w:val="28"/>
          <w:lang w:eastAsia="en-US"/>
        </w:rPr>
        <w:lastRenderedPageBreak/>
        <w:t xml:space="preserve">     </w:t>
      </w:r>
      <w:r w:rsidR="00C5101D">
        <w:rPr>
          <w:rFonts w:ascii="Arial" w:hAnsi="Arial" w:cs="Arial"/>
          <w:b/>
          <w:noProof/>
          <w:color w:val="074080"/>
          <w:sz w:val="28"/>
          <w:szCs w:val="28"/>
          <w:lang w:eastAsia="en-US"/>
        </w:rPr>
        <w:br/>
      </w:r>
      <w:r w:rsidRPr="0012391E">
        <w:rPr>
          <w:rFonts w:ascii="Arial" w:hAnsi="Arial" w:cs="Arial"/>
          <w:b/>
          <w:noProof/>
          <w:color w:val="074080"/>
          <w:sz w:val="28"/>
          <w:szCs w:val="28"/>
          <w:lang w:eastAsia="en-US"/>
        </w:rPr>
        <w:drawing>
          <wp:inline distT="0" distB="0" distL="0" distR="0" wp14:anchorId="139E21FA" wp14:editId="04832425">
            <wp:extent cx="886263" cy="822960"/>
            <wp:effectExtent l="0" t="0" r="9525" b="0"/>
            <wp:docPr id="290" name="Picture 290" descr="Ballot being placed in ballot box with check marks next to certain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6819" t="13306" r="4089" b="8584"/>
                    <a:stretch/>
                  </pic:blipFill>
                  <pic:spPr bwMode="auto">
                    <a:xfrm>
                      <a:off x="0" y="0"/>
                      <a:ext cx="886263"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
          <w:noProof/>
          <w:color w:val="074080"/>
          <w:sz w:val="28"/>
          <w:szCs w:val="28"/>
          <w:lang w:eastAsia="en-US"/>
        </w:rPr>
        <w:t xml:space="preserve">   </w:t>
      </w:r>
      <w:r w:rsidR="007D7B27" w:rsidRPr="0012391E">
        <w:rPr>
          <w:rFonts w:ascii="Arial" w:hAnsi="Arial" w:cs="Arial"/>
          <w:b/>
          <w:color w:val="074080"/>
          <w:sz w:val="28"/>
          <w:szCs w:val="28"/>
        </w:rPr>
        <w:t>Getting on the Ballot (Petitions)</w:t>
      </w:r>
      <w:r w:rsidR="00A3340F" w:rsidRPr="0012391E">
        <w:rPr>
          <w:rFonts w:ascii="Arial" w:hAnsi="Arial" w:cs="Arial"/>
          <w:b/>
          <w:color w:val="074080"/>
          <w:sz w:val="28"/>
          <w:szCs w:val="28"/>
        </w:rPr>
        <w:tab/>
      </w:r>
    </w:p>
    <w:p w14:paraId="2629A067" w14:textId="7329DCCB" w:rsidR="00867F81" w:rsidRPr="0012391E" w:rsidRDefault="00242A1F" w:rsidP="00867F81">
      <w:pPr>
        <w:tabs>
          <w:tab w:val="num" w:pos="720"/>
        </w:tabs>
        <w:rPr>
          <w:rFonts w:ascii="Arial" w:hAnsi="Arial" w:cs="Arial"/>
          <w:b/>
          <w:color w:val="auto"/>
          <w:sz w:val="28"/>
          <w:szCs w:val="28"/>
          <w:u w:val="single"/>
        </w:rPr>
      </w:pPr>
      <w:r w:rsidRPr="0012391E">
        <w:rPr>
          <w:rFonts w:ascii="Arial" w:hAnsi="Arial" w:cs="Arial"/>
          <w:noProof/>
          <w:sz w:val="28"/>
          <w:szCs w:val="28"/>
          <w:lang w:eastAsia="en-US"/>
        </w:rPr>
        <w:drawing>
          <wp:inline distT="0" distB="0" distL="0" distR="0" wp14:anchorId="6D354316" wp14:editId="05AD2626">
            <wp:extent cx="801757" cy="603428"/>
            <wp:effectExtent l="0" t="0" r="0" b="6350"/>
            <wp:docPr id="296" name="Picture 296" descr="Man pointing to a sign that says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61" b="7003"/>
                    <a:stretch/>
                  </pic:blipFill>
                  <pic:spPr bwMode="auto">
                    <a:xfrm>
                      <a:off x="0" y="0"/>
                      <a:ext cx="826803" cy="6222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sz w:val="28"/>
          <w:szCs w:val="28"/>
        </w:rPr>
        <w:t xml:space="preserve"> </w:t>
      </w:r>
      <w:r w:rsidR="00867F81" w:rsidRPr="0012391E">
        <w:rPr>
          <w:rFonts w:ascii="Arial" w:hAnsi="Arial" w:cs="Arial"/>
          <w:color w:val="auto"/>
          <w:sz w:val="28"/>
          <w:szCs w:val="28"/>
          <w:u w:val="single"/>
        </w:rPr>
        <w:t>Circulator Instructions</w:t>
      </w:r>
    </w:p>
    <w:p w14:paraId="25FB62AA" w14:textId="5850B467" w:rsidR="00867F81" w:rsidRPr="0012391E" w:rsidRDefault="00867F81" w:rsidP="00867F81">
      <w:pPr>
        <w:numPr>
          <w:ilvl w:val="0"/>
          <w:numId w:val="28"/>
        </w:numPr>
        <w:tabs>
          <w:tab w:val="num" w:pos="720"/>
        </w:tabs>
        <w:contextualSpacing/>
        <w:rPr>
          <w:rFonts w:ascii="Arial" w:hAnsi="Arial" w:cs="Arial"/>
          <w:color w:val="auto"/>
          <w:sz w:val="28"/>
          <w:szCs w:val="28"/>
        </w:rPr>
      </w:pPr>
      <w:r w:rsidRPr="0012391E">
        <w:rPr>
          <w:rFonts w:ascii="Arial" w:hAnsi="Arial" w:cs="Arial"/>
          <w:bCs/>
          <w:i/>
          <w:iCs/>
          <w:color w:val="auto"/>
          <w:sz w:val="28"/>
          <w:szCs w:val="28"/>
        </w:rPr>
        <w:t>Circulators</w:t>
      </w:r>
      <w:r w:rsidRPr="0012391E">
        <w:rPr>
          <w:rFonts w:ascii="Arial" w:hAnsi="Arial" w:cs="Arial"/>
          <w:bCs/>
          <w:iCs/>
          <w:color w:val="auto"/>
          <w:sz w:val="28"/>
          <w:szCs w:val="28"/>
        </w:rPr>
        <w:t xml:space="preserve"> </w:t>
      </w:r>
      <w:r w:rsidRPr="0012391E">
        <w:rPr>
          <w:rFonts w:ascii="Arial" w:hAnsi="Arial" w:cs="Arial"/>
          <w:b/>
          <w:bCs/>
          <w:iCs/>
          <w:color w:val="auto"/>
          <w:sz w:val="28"/>
          <w:szCs w:val="28"/>
        </w:rPr>
        <w:t>MUST</w:t>
      </w:r>
      <w:r w:rsidRPr="0012391E">
        <w:rPr>
          <w:rFonts w:ascii="Arial" w:hAnsi="Arial" w:cs="Arial"/>
          <w:bCs/>
          <w:iCs/>
          <w:color w:val="auto"/>
          <w:sz w:val="28"/>
          <w:szCs w:val="28"/>
        </w:rPr>
        <w:t xml:space="preserve"> </w:t>
      </w:r>
      <w:r w:rsidRPr="0012391E">
        <w:rPr>
          <w:rFonts w:ascii="Arial" w:hAnsi="Arial" w:cs="Arial"/>
          <w:color w:val="auto"/>
          <w:sz w:val="28"/>
          <w:szCs w:val="28"/>
        </w:rPr>
        <w:t xml:space="preserve">be 18 years old (or 17 years old and eligible to vote in Illinois) and a citizen of the United States. You do not need </w:t>
      </w:r>
      <w:r w:rsidR="003A3911" w:rsidRPr="0012391E">
        <w:rPr>
          <w:rFonts w:ascii="Arial" w:hAnsi="Arial" w:cs="Arial"/>
          <w:color w:val="auto"/>
          <w:sz w:val="28"/>
          <w:szCs w:val="28"/>
        </w:rPr>
        <w:t>to</w:t>
      </w:r>
      <w:r w:rsidRPr="0012391E">
        <w:rPr>
          <w:rFonts w:ascii="Arial" w:hAnsi="Arial" w:cs="Arial"/>
          <w:color w:val="auto"/>
          <w:sz w:val="28"/>
          <w:szCs w:val="28"/>
        </w:rPr>
        <w:t xml:space="preserve"> live in Illinois (unless you are 17 years old). You do not need to be registered to vote.</w:t>
      </w:r>
    </w:p>
    <w:p w14:paraId="0965401E" w14:textId="41E2DA5A" w:rsidR="00E069E7" w:rsidRPr="0012391E" w:rsidRDefault="00E069E7" w:rsidP="00E069E7">
      <w:pPr>
        <w:ind w:left="720"/>
        <w:contextualSpacing/>
        <w:jc w:val="center"/>
        <w:rPr>
          <w:rFonts w:ascii="Arial" w:hAnsi="Arial" w:cs="Arial"/>
          <w:sz w:val="28"/>
          <w:szCs w:val="28"/>
        </w:rPr>
      </w:pPr>
      <w:r w:rsidRPr="0012391E">
        <w:rPr>
          <w:rFonts w:ascii="Arial" w:hAnsi="Arial" w:cs="Arial"/>
          <w:noProof/>
          <w:sz w:val="28"/>
          <w:szCs w:val="28"/>
          <w:lang w:eastAsia="en-US"/>
        </w:rPr>
        <w:drawing>
          <wp:inline distT="0" distB="0" distL="0" distR="0" wp14:anchorId="7586415A" wp14:editId="730EE27F">
            <wp:extent cx="1095375" cy="710390"/>
            <wp:effectExtent l="0" t="0" r="0" b="0"/>
            <wp:docPr id="199" name="Picture 199" descr="A group of people with the words &quot;18 years old or older&quot;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09323" cy="719436"/>
                    </a:xfrm>
                    <a:prstGeom prst="rect">
                      <a:avLst/>
                    </a:prstGeom>
                  </pic:spPr>
                </pic:pic>
              </a:graphicData>
            </a:graphic>
          </wp:inline>
        </w:drawing>
      </w:r>
      <w:r w:rsidRPr="0012391E">
        <w:rPr>
          <w:rFonts w:ascii="Arial" w:hAnsi="Arial" w:cs="Arial"/>
          <w:sz w:val="28"/>
          <w:szCs w:val="28"/>
        </w:rPr>
        <w:t xml:space="preserve">         </w:t>
      </w:r>
      <w:r w:rsidR="00AA0F75" w:rsidRPr="0012391E">
        <w:rPr>
          <w:rFonts w:ascii="Arial" w:hAnsi="Arial" w:cs="Arial"/>
          <w:noProof/>
          <w:sz w:val="28"/>
          <w:szCs w:val="28"/>
          <w:lang w:eastAsia="en-US"/>
        </w:rPr>
        <w:drawing>
          <wp:inline distT="0" distB="0" distL="0" distR="0" wp14:anchorId="36DF7DE5" wp14:editId="6E9E52E2">
            <wp:extent cx="1470071" cy="647700"/>
            <wp:effectExtent l="0" t="0" r="0" b="0"/>
            <wp:docPr id="295" name="Picture 295" descr="American Flag with the words &quot;US Citizenshi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Form N-300 along application for US citizenship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9990" cy="652070"/>
                    </a:xfrm>
                    <a:prstGeom prst="rect">
                      <a:avLst/>
                    </a:prstGeom>
                    <a:noFill/>
                    <a:ln>
                      <a:noFill/>
                    </a:ln>
                  </pic:spPr>
                </pic:pic>
              </a:graphicData>
            </a:graphic>
          </wp:inline>
        </w:drawing>
      </w:r>
      <w:r w:rsidRPr="0012391E">
        <w:rPr>
          <w:rFonts w:ascii="Arial" w:hAnsi="Arial" w:cs="Arial"/>
          <w:sz w:val="28"/>
          <w:szCs w:val="28"/>
        </w:rPr>
        <w:t xml:space="preserve">    </w:t>
      </w:r>
    </w:p>
    <w:p w14:paraId="3804E608" w14:textId="77777777" w:rsidR="00867F81" w:rsidRPr="0012391E" w:rsidRDefault="00867F81" w:rsidP="00867F81">
      <w:pPr>
        <w:ind w:left="720"/>
        <w:contextualSpacing/>
        <w:rPr>
          <w:rFonts w:ascii="Arial" w:hAnsi="Arial" w:cs="Arial"/>
          <w:sz w:val="28"/>
          <w:szCs w:val="28"/>
        </w:rPr>
      </w:pPr>
    </w:p>
    <w:p w14:paraId="2EF98551" w14:textId="77777777" w:rsidR="00867F81" w:rsidRPr="0012391E" w:rsidRDefault="00867F81" w:rsidP="00867F81">
      <w:pPr>
        <w:numPr>
          <w:ilvl w:val="0"/>
          <w:numId w:val="28"/>
        </w:numPr>
        <w:tabs>
          <w:tab w:val="num" w:pos="720"/>
        </w:tabs>
        <w:contextualSpacing/>
        <w:rPr>
          <w:rFonts w:ascii="Arial" w:hAnsi="Arial" w:cs="Arial"/>
          <w:color w:val="auto"/>
          <w:sz w:val="28"/>
          <w:szCs w:val="28"/>
        </w:rPr>
      </w:pPr>
      <w:r w:rsidRPr="0012391E">
        <w:rPr>
          <w:rFonts w:ascii="Arial" w:hAnsi="Arial" w:cs="Arial"/>
          <w:color w:val="auto"/>
          <w:sz w:val="28"/>
          <w:szCs w:val="28"/>
        </w:rPr>
        <w:t xml:space="preserve">Only one person is allowed to circulate each page of a petition.  </w:t>
      </w:r>
    </w:p>
    <w:p w14:paraId="357C480C" w14:textId="74ADDD04" w:rsidR="00867F81" w:rsidRPr="0012391E" w:rsidRDefault="00E069E7" w:rsidP="00E069E7">
      <w:pPr>
        <w:ind w:left="720"/>
        <w:contextualSpacing/>
        <w:jc w:val="center"/>
        <w:rPr>
          <w:rFonts w:ascii="Arial" w:hAnsi="Arial" w:cs="Arial"/>
          <w:sz w:val="28"/>
          <w:szCs w:val="28"/>
        </w:rPr>
      </w:pPr>
      <w:r w:rsidRPr="0012391E">
        <w:rPr>
          <w:rFonts w:ascii="Arial" w:hAnsi="Arial" w:cs="Arial"/>
          <w:noProof/>
          <w:sz w:val="28"/>
          <w:szCs w:val="28"/>
          <w:lang w:eastAsia="en-US"/>
        </w:rPr>
        <w:drawing>
          <wp:inline distT="0" distB="0" distL="0" distR="0" wp14:anchorId="4D04D565" wp14:editId="0AA1EA59">
            <wp:extent cx="781050" cy="659009"/>
            <wp:effectExtent l="0" t="0" r="0" b="8255"/>
            <wp:docPr id="200" name="Picture 200" descr="Blank face with the words &quot;1 person&quot; on th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85344" cy="662632"/>
                    </a:xfrm>
                    <a:prstGeom prst="rect">
                      <a:avLst/>
                    </a:prstGeom>
                  </pic:spPr>
                </pic:pic>
              </a:graphicData>
            </a:graphic>
          </wp:inline>
        </w:drawing>
      </w:r>
    </w:p>
    <w:p w14:paraId="7BE4C31B" w14:textId="42C7E9C7" w:rsidR="00867F81" w:rsidRPr="0012391E" w:rsidRDefault="00867F81" w:rsidP="00867F81">
      <w:pPr>
        <w:numPr>
          <w:ilvl w:val="0"/>
          <w:numId w:val="28"/>
        </w:numPr>
        <w:tabs>
          <w:tab w:val="num" w:pos="720"/>
        </w:tabs>
        <w:contextualSpacing/>
        <w:rPr>
          <w:rFonts w:ascii="Arial" w:hAnsi="Arial" w:cs="Arial"/>
          <w:color w:val="auto"/>
          <w:sz w:val="28"/>
          <w:szCs w:val="28"/>
        </w:rPr>
      </w:pPr>
      <w:bookmarkStart w:id="4" w:name="_Hlk41915933"/>
      <w:r w:rsidRPr="0012391E">
        <w:rPr>
          <w:rFonts w:ascii="Arial" w:hAnsi="Arial" w:cs="Arial"/>
          <w:color w:val="auto"/>
          <w:sz w:val="28"/>
          <w:szCs w:val="28"/>
        </w:rPr>
        <w:t xml:space="preserve">Ask each person signing the petition if they are registered to vote in the </w:t>
      </w:r>
      <w:r w:rsidR="008C2F2C" w:rsidRPr="0012391E">
        <w:rPr>
          <w:rFonts w:ascii="Arial" w:hAnsi="Arial" w:cs="Arial"/>
          <w:color w:val="auto"/>
          <w:sz w:val="28"/>
          <w:szCs w:val="28"/>
        </w:rPr>
        <w:t>C</w:t>
      </w:r>
      <w:r w:rsidRPr="0012391E">
        <w:rPr>
          <w:rFonts w:ascii="Arial" w:hAnsi="Arial" w:cs="Arial"/>
          <w:color w:val="auto"/>
          <w:sz w:val="28"/>
          <w:szCs w:val="28"/>
        </w:rPr>
        <w:t>ounty</w:t>
      </w:r>
      <w:r w:rsidR="008C2F2C" w:rsidRPr="0012391E">
        <w:rPr>
          <w:rFonts w:ascii="Arial" w:hAnsi="Arial" w:cs="Arial"/>
          <w:color w:val="auto"/>
          <w:sz w:val="28"/>
          <w:szCs w:val="28"/>
        </w:rPr>
        <w:t xml:space="preserve">, Township or Village or City </w:t>
      </w:r>
      <w:r w:rsidRPr="0012391E">
        <w:rPr>
          <w:rFonts w:ascii="Arial" w:hAnsi="Arial" w:cs="Arial"/>
          <w:color w:val="auto"/>
          <w:sz w:val="28"/>
          <w:szCs w:val="28"/>
        </w:rPr>
        <w:t xml:space="preserve">that the referendum is taking place. </w:t>
      </w:r>
    </w:p>
    <w:p w14:paraId="67ACEAC1" w14:textId="09F114DF" w:rsidR="00E069E7" w:rsidRPr="0012391E" w:rsidRDefault="00E069E7" w:rsidP="00E069E7">
      <w:pPr>
        <w:ind w:left="720"/>
        <w:contextualSpacing/>
        <w:jc w:val="center"/>
        <w:rPr>
          <w:rFonts w:ascii="Arial" w:hAnsi="Arial" w:cs="Arial"/>
          <w:sz w:val="28"/>
          <w:szCs w:val="28"/>
        </w:rPr>
      </w:pPr>
      <w:r w:rsidRPr="0012391E">
        <w:rPr>
          <w:rFonts w:ascii="Arial" w:hAnsi="Arial" w:cs="Arial"/>
          <w:noProof/>
          <w:sz w:val="28"/>
          <w:szCs w:val="28"/>
          <w:lang w:eastAsia="en-US"/>
        </w:rPr>
        <w:drawing>
          <wp:inline distT="0" distB="0" distL="0" distR="0" wp14:anchorId="00BA55FB" wp14:editId="1A6F9CF9">
            <wp:extent cx="1000125" cy="663065"/>
            <wp:effectExtent l="0" t="0" r="0" b="3810"/>
            <wp:docPr id="201" name="Picture 201" descr="Person saying &quot;Are you registered to vote in _____?&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5953" b="4759"/>
                    <a:stretch/>
                  </pic:blipFill>
                  <pic:spPr bwMode="auto">
                    <a:xfrm>
                      <a:off x="0" y="0"/>
                      <a:ext cx="1004263" cy="6658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bookmarkEnd w:id="4"/>
    <w:p w14:paraId="121DDF58" w14:textId="77777777" w:rsidR="00867F81" w:rsidRPr="0012391E" w:rsidRDefault="00867F81" w:rsidP="00867F81">
      <w:pPr>
        <w:ind w:left="720"/>
        <w:contextualSpacing/>
        <w:rPr>
          <w:rFonts w:ascii="Arial" w:hAnsi="Arial" w:cs="Arial"/>
          <w:color w:val="auto"/>
          <w:sz w:val="28"/>
          <w:szCs w:val="28"/>
        </w:rPr>
      </w:pPr>
    </w:p>
    <w:p w14:paraId="1F0DE240" w14:textId="77777777" w:rsidR="00867F81" w:rsidRPr="0012391E" w:rsidRDefault="00867F81" w:rsidP="00867F81">
      <w:pPr>
        <w:numPr>
          <w:ilvl w:val="0"/>
          <w:numId w:val="28"/>
        </w:numPr>
        <w:tabs>
          <w:tab w:val="num" w:pos="720"/>
        </w:tabs>
        <w:contextualSpacing/>
        <w:rPr>
          <w:rFonts w:ascii="Arial" w:hAnsi="Arial" w:cs="Arial"/>
          <w:color w:val="auto"/>
          <w:sz w:val="28"/>
          <w:szCs w:val="28"/>
        </w:rPr>
      </w:pPr>
      <w:r w:rsidRPr="0012391E">
        <w:rPr>
          <w:rFonts w:ascii="Arial" w:hAnsi="Arial" w:cs="Arial"/>
          <w:color w:val="auto"/>
          <w:sz w:val="28"/>
          <w:szCs w:val="28"/>
        </w:rPr>
        <w:t xml:space="preserve">Circulators </w:t>
      </w:r>
      <w:r w:rsidRPr="0012391E">
        <w:rPr>
          <w:rFonts w:ascii="Arial" w:hAnsi="Arial" w:cs="Arial"/>
          <w:b/>
          <w:bCs/>
          <w:color w:val="auto"/>
          <w:sz w:val="28"/>
          <w:szCs w:val="28"/>
        </w:rPr>
        <w:t>MUST</w:t>
      </w:r>
      <w:r w:rsidRPr="0012391E">
        <w:rPr>
          <w:rFonts w:ascii="Arial" w:hAnsi="Arial" w:cs="Arial"/>
          <w:color w:val="auto"/>
          <w:sz w:val="28"/>
          <w:szCs w:val="28"/>
        </w:rPr>
        <w:t xml:space="preserve"> see the person sign the petition.  Never leave a petition unattended, such as on a counter or with someone else.  </w:t>
      </w:r>
    </w:p>
    <w:p w14:paraId="10E367B5" w14:textId="51D887CF" w:rsidR="00E069E7" w:rsidRPr="0012391E" w:rsidRDefault="00E069E7" w:rsidP="00E069E7">
      <w:pPr>
        <w:ind w:left="720"/>
        <w:contextualSpacing/>
        <w:jc w:val="center"/>
        <w:rPr>
          <w:rFonts w:ascii="Arial" w:hAnsi="Arial" w:cs="Arial"/>
          <w:sz w:val="28"/>
          <w:szCs w:val="28"/>
        </w:rPr>
      </w:pPr>
      <w:r w:rsidRPr="0012391E">
        <w:rPr>
          <w:rFonts w:ascii="Arial" w:hAnsi="Arial" w:cs="Arial"/>
          <w:noProof/>
          <w:sz w:val="28"/>
          <w:szCs w:val="28"/>
          <w:lang w:eastAsia="en-US"/>
        </w:rPr>
        <w:drawing>
          <wp:inline distT="0" distB="0" distL="0" distR="0" wp14:anchorId="636FECD5" wp14:editId="441ADCEA">
            <wp:extent cx="904875" cy="771525"/>
            <wp:effectExtent l="0" t="0" r="9525" b="9525"/>
            <wp:docPr id="202" name="Picture 202" descr="Person looking to the side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04875" cy="771525"/>
                    </a:xfrm>
                    <a:prstGeom prst="rect">
                      <a:avLst/>
                    </a:prstGeom>
                  </pic:spPr>
                </pic:pic>
              </a:graphicData>
            </a:graphic>
          </wp:inline>
        </w:drawing>
      </w:r>
      <w:r w:rsidRPr="0012391E">
        <w:rPr>
          <w:rFonts w:ascii="Arial" w:hAnsi="Arial" w:cs="Arial"/>
          <w:noProof/>
          <w:sz w:val="28"/>
          <w:szCs w:val="28"/>
          <w:lang w:eastAsia="en-US"/>
        </w:rPr>
        <w:drawing>
          <wp:inline distT="0" distB="0" distL="0" distR="0" wp14:anchorId="7ADEE4F1" wp14:editId="770FF44B">
            <wp:extent cx="1002377" cy="822960"/>
            <wp:effectExtent l="0" t="0" r="7620" b="0"/>
            <wp:docPr id="203" name="Picture 203" descr="person signing a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745" r="6157"/>
                    <a:stretch/>
                  </pic:blipFill>
                  <pic:spPr bwMode="auto">
                    <a:xfrm>
                      <a:off x="0" y="0"/>
                      <a:ext cx="100237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AD7C53" w14:textId="77777777" w:rsidR="00867F81" w:rsidRPr="0012391E" w:rsidRDefault="00867F81" w:rsidP="00867F81">
      <w:pPr>
        <w:ind w:left="720"/>
        <w:contextualSpacing/>
        <w:rPr>
          <w:bCs/>
          <w:i/>
          <w:iCs/>
          <w:sz w:val="28"/>
          <w:szCs w:val="28"/>
        </w:rPr>
      </w:pPr>
    </w:p>
    <w:p w14:paraId="04877C82" w14:textId="77777777" w:rsidR="00867F81" w:rsidRPr="0012391E" w:rsidRDefault="00867F81" w:rsidP="00867F81">
      <w:pPr>
        <w:numPr>
          <w:ilvl w:val="0"/>
          <w:numId w:val="28"/>
        </w:numPr>
        <w:tabs>
          <w:tab w:val="num" w:pos="720"/>
        </w:tabs>
        <w:contextualSpacing/>
        <w:rPr>
          <w:rFonts w:ascii="Arial" w:hAnsi="Arial" w:cs="Arial"/>
          <w:color w:val="auto"/>
          <w:sz w:val="28"/>
          <w:szCs w:val="28"/>
        </w:rPr>
      </w:pPr>
      <w:r w:rsidRPr="0012391E">
        <w:rPr>
          <w:rFonts w:ascii="Arial" w:hAnsi="Arial" w:cs="Arial"/>
          <w:bCs/>
          <w:i/>
          <w:iCs/>
          <w:color w:val="auto"/>
          <w:sz w:val="28"/>
          <w:szCs w:val="28"/>
        </w:rPr>
        <w:t>Circulators</w:t>
      </w:r>
      <w:r w:rsidRPr="0012391E">
        <w:rPr>
          <w:rFonts w:ascii="Arial" w:hAnsi="Arial" w:cs="Arial"/>
          <w:bCs/>
          <w:iCs/>
          <w:color w:val="auto"/>
          <w:sz w:val="28"/>
          <w:szCs w:val="28"/>
        </w:rPr>
        <w:t xml:space="preserve"> </w:t>
      </w:r>
      <w:r w:rsidRPr="0012391E">
        <w:rPr>
          <w:rFonts w:ascii="Arial" w:hAnsi="Arial" w:cs="Arial"/>
          <w:b/>
          <w:bCs/>
          <w:iCs/>
          <w:color w:val="auto"/>
          <w:sz w:val="28"/>
          <w:szCs w:val="28"/>
        </w:rPr>
        <w:t>MUST</w:t>
      </w:r>
      <w:r w:rsidRPr="0012391E">
        <w:rPr>
          <w:rFonts w:ascii="Arial" w:hAnsi="Arial" w:cs="Arial"/>
          <w:bCs/>
          <w:iCs/>
          <w:color w:val="auto"/>
          <w:sz w:val="28"/>
          <w:szCs w:val="28"/>
        </w:rPr>
        <w:t xml:space="preserve"> personally appear and sign the circulator’s oath and a notary seal stamped on the petition by a notary public licensed in Illinois.  Most banks and public libraries will notarize a petition free of charge. Currency Exchanges have a notary available for a small fee.  </w:t>
      </w:r>
    </w:p>
    <w:p w14:paraId="5CC0408C" w14:textId="64DA431F" w:rsidR="00867F81" w:rsidRPr="0012391E" w:rsidRDefault="00E069E7" w:rsidP="00E069E7">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67979526" wp14:editId="0B5637F4">
            <wp:extent cx="822960" cy="822960"/>
            <wp:effectExtent l="0" t="0" r="0" b="0"/>
            <wp:docPr id="204" name="Picture 204" descr="A Notary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RPa-u4Fx5xVpXuwC_oUWD7aNuypEClFt-xcw7mWw4WWSYVNi_bsXAI0-fXLg&amp;usqp=CA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5E6FC132" w14:textId="77777777" w:rsidR="006E1CC8" w:rsidRPr="0012391E" w:rsidRDefault="006E1CC8" w:rsidP="00E069E7">
      <w:pPr>
        <w:ind w:left="720"/>
        <w:contextualSpacing/>
        <w:jc w:val="center"/>
        <w:rPr>
          <w:rFonts w:ascii="Arial" w:hAnsi="Arial" w:cs="Arial"/>
          <w:bCs/>
          <w:iCs/>
          <w:color w:val="auto"/>
          <w:sz w:val="28"/>
          <w:szCs w:val="28"/>
        </w:rPr>
      </w:pPr>
    </w:p>
    <w:p w14:paraId="567912F9" w14:textId="77777777" w:rsidR="00867F81" w:rsidRPr="0012391E" w:rsidRDefault="00867F81" w:rsidP="00867F81">
      <w:pPr>
        <w:numPr>
          <w:ilvl w:val="0"/>
          <w:numId w:val="28"/>
        </w:numPr>
        <w:tabs>
          <w:tab w:val="num" w:pos="720"/>
        </w:tabs>
        <w:contextualSpacing/>
        <w:rPr>
          <w:rFonts w:ascii="Arial" w:hAnsi="Arial" w:cs="Arial"/>
          <w:color w:val="auto"/>
          <w:sz w:val="28"/>
          <w:szCs w:val="28"/>
        </w:rPr>
      </w:pPr>
      <w:r w:rsidRPr="0012391E">
        <w:rPr>
          <w:rFonts w:ascii="Arial" w:hAnsi="Arial" w:cs="Arial"/>
          <w:bCs/>
          <w:iCs/>
          <w:color w:val="auto"/>
          <w:sz w:val="28"/>
          <w:szCs w:val="28"/>
        </w:rPr>
        <w:t xml:space="preserve">Petitions with fewer than ten (10) voter signatures </w:t>
      </w:r>
      <w:r w:rsidRPr="0012391E">
        <w:rPr>
          <w:rFonts w:ascii="Arial" w:hAnsi="Arial" w:cs="Arial"/>
          <w:b/>
          <w:bCs/>
          <w:iCs/>
          <w:color w:val="auto"/>
          <w:sz w:val="28"/>
          <w:szCs w:val="28"/>
        </w:rPr>
        <w:t>DO</w:t>
      </w:r>
      <w:r w:rsidRPr="0012391E">
        <w:rPr>
          <w:rFonts w:ascii="Arial" w:hAnsi="Arial" w:cs="Arial"/>
          <w:bCs/>
          <w:iCs/>
          <w:color w:val="auto"/>
          <w:sz w:val="28"/>
          <w:szCs w:val="28"/>
        </w:rPr>
        <w:t xml:space="preserve"> count.  If you are not able to fill the petition, you should still send in the partially filled petition.  Each signature counts towards the required amount.</w:t>
      </w:r>
    </w:p>
    <w:p w14:paraId="28540AB6" w14:textId="00C20125" w:rsidR="006E1CC8" w:rsidRPr="0012391E" w:rsidRDefault="006E1CC8" w:rsidP="006E1CC8">
      <w:pPr>
        <w:ind w:left="720"/>
        <w:contextualSpacing/>
        <w:jc w:val="center"/>
        <w:rPr>
          <w:rFonts w:ascii="Arial" w:hAnsi="Arial" w:cs="Arial"/>
          <w:color w:val="auto"/>
          <w:sz w:val="28"/>
          <w:szCs w:val="28"/>
        </w:rPr>
      </w:pPr>
      <w:r w:rsidRPr="0012391E">
        <w:rPr>
          <w:rFonts w:ascii="Arial" w:hAnsi="Arial" w:cs="Arial"/>
          <w:noProof/>
          <w:color w:val="auto"/>
          <w:sz w:val="28"/>
          <w:szCs w:val="28"/>
          <w:lang w:eastAsia="en-US"/>
        </w:rPr>
        <w:drawing>
          <wp:inline distT="0" distB="0" distL="0" distR="0" wp14:anchorId="2DB29181" wp14:editId="1CC687BB">
            <wp:extent cx="512735" cy="822960"/>
            <wp:effectExtent l="0" t="0" r="1905" b="0"/>
            <wp:docPr id="207" name="Picture 207" descr="Piece of paper with words &quot;Petition&quot;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12735" cy="822960"/>
                    </a:xfrm>
                    <a:prstGeom prst="rect">
                      <a:avLst/>
                    </a:prstGeom>
                  </pic:spPr>
                </pic:pic>
              </a:graphicData>
            </a:graphic>
          </wp:inline>
        </w:drawing>
      </w:r>
    </w:p>
    <w:p w14:paraId="7DD9CBAC" w14:textId="77777777" w:rsidR="00867F81" w:rsidRPr="0012391E" w:rsidRDefault="00867F81" w:rsidP="00867F81">
      <w:pPr>
        <w:ind w:left="720"/>
        <w:contextualSpacing/>
        <w:rPr>
          <w:rFonts w:ascii="Arial" w:hAnsi="Arial" w:cs="Arial"/>
          <w:bCs/>
          <w:iCs/>
          <w:color w:val="auto"/>
          <w:sz w:val="28"/>
          <w:szCs w:val="28"/>
        </w:rPr>
      </w:pPr>
    </w:p>
    <w:p w14:paraId="276770EF" w14:textId="77777777" w:rsidR="00867F81" w:rsidRPr="0012391E" w:rsidRDefault="00867F81" w:rsidP="00867F81">
      <w:pPr>
        <w:numPr>
          <w:ilvl w:val="0"/>
          <w:numId w:val="28"/>
        </w:numPr>
        <w:tabs>
          <w:tab w:val="num" w:pos="720"/>
        </w:tabs>
        <w:contextualSpacing/>
        <w:rPr>
          <w:rFonts w:ascii="Arial" w:hAnsi="Arial" w:cs="Arial"/>
          <w:color w:val="auto"/>
          <w:sz w:val="28"/>
          <w:szCs w:val="28"/>
        </w:rPr>
      </w:pPr>
      <w:r w:rsidRPr="0012391E">
        <w:rPr>
          <w:rFonts w:ascii="Arial" w:hAnsi="Arial" w:cs="Arial"/>
          <w:bCs/>
          <w:iCs/>
          <w:color w:val="auto"/>
          <w:sz w:val="28"/>
          <w:szCs w:val="28"/>
        </w:rPr>
        <w:t xml:space="preserve">Circulators </w:t>
      </w:r>
      <w:r w:rsidRPr="0012391E">
        <w:rPr>
          <w:rFonts w:ascii="Arial" w:hAnsi="Arial" w:cs="Arial"/>
          <w:b/>
          <w:iCs/>
          <w:color w:val="auto"/>
          <w:sz w:val="28"/>
          <w:szCs w:val="28"/>
        </w:rPr>
        <w:t xml:space="preserve">MAY </w:t>
      </w:r>
      <w:r w:rsidRPr="0012391E">
        <w:rPr>
          <w:rFonts w:ascii="Arial" w:hAnsi="Arial" w:cs="Arial"/>
          <w:bCs/>
          <w:iCs/>
          <w:color w:val="auto"/>
          <w:sz w:val="28"/>
          <w:szCs w:val="28"/>
        </w:rPr>
        <w:t xml:space="preserve">sign the petition they are circulating if they are registered to vote in the county holding the referendum. </w:t>
      </w:r>
    </w:p>
    <w:p w14:paraId="46644695" w14:textId="6D8B6B5F" w:rsidR="00867F81" w:rsidRPr="0012391E" w:rsidRDefault="006E1CC8" w:rsidP="006E1CC8">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18A303E4" wp14:editId="1CD9E43E">
            <wp:extent cx="1174577" cy="822960"/>
            <wp:effectExtent l="0" t="0" r="6985" b="0"/>
            <wp:docPr id="210" name="Picture 210" descr="Samploe voter registr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l elections that affect..."/>
                    <pic:cNvPicPr>
                      <a:picLocks noChangeAspect="1" noChangeArrowheads="1"/>
                    </pic:cNvPicPr>
                  </pic:nvPicPr>
                  <pic:blipFill rotWithShape="1">
                    <a:blip r:embed="rId68">
                      <a:extLst>
                        <a:ext uri="{28A0092B-C50C-407E-A947-70E740481C1C}">
                          <a14:useLocalDpi xmlns:a14="http://schemas.microsoft.com/office/drawing/2010/main" val="0"/>
                        </a:ext>
                      </a:extLst>
                    </a:blip>
                    <a:srcRect l="1" t="20116" r="54550" b="41305"/>
                    <a:stretch/>
                  </pic:blipFill>
                  <pic:spPr bwMode="auto">
                    <a:xfrm>
                      <a:off x="0" y="0"/>
                      <a:ext cx="1174577" cy="822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538797" w14:textId="77777777" w:rsidR="006E1CC8" w:rsidRPr="0012391E" w:rsidRDefault="006E1CC8" w:rsidP="006E1CC8">
      <w:pPr>
        <w:ind w:left="720"/>
        <w:contextualSpacing/>
        <w:jc w:val="center"/>
        <w:rPr>
          <w:rFonts w:ascii="Arial" w:hAnsi="Arial" w:cs="Arial"/>
          <w:bCs/>
          <w:iCs/>
          <w:color w:val="auto"/>
          <w:sz w:val="28"/>
          <w:szCs w:val="28"/>
        </w:rPr>
      </w:pPr>
    </w:p>
    <w:p w14:paraId="0FF4A018" w14:textId="5F3DB58B" w:rsidR="00867F81" w:rsidRPr="0012391E" w:rsidRDefault="001541B2" w:rsidP="00867F81">
      <w:pPr>
        <w:numPr>
          <w:ilvl w:val="0"/>
          <w:numId w:val="28"/>
        </w:numPr>
        <w:tabs>
          <w:tab w:val="num" w:pos="720"/>
        </w:tabs>
        <w:contextualSpacing/>
        <w:rPr>
          <w:rFonts w:ascii="Arial" w:hAnsi="Arial" w:cs="Arial"/>
          <w:sz w:val="28"/>
          <w:szCs w:val="28"/>
        </w:rPr>
      </w:pPr>
      <w:r w:rsidRPr="0012391E">
        <w:rPr>
          <w:rFonts w:ascii="Arial" w:hAnsi="Arial" w:cs="Arial"/>
          <w:b/>
          <w:bCs/>
          <w:iCs/>
          <w:noProof/>
          <w:sz w:val="28"/>
          <w:szCs w:val="28"/>
          <w:lang w:eastAsia="en-US"/>
        </w:rPr>
        <w:drawing>
          <wp:anchor distT="0" distB="0" distL="114300" distR="114300" simplePos="0" relativeHeight="251666432" behindDoc="0" locked="0" layoutInCell="1" allowOverlap="1" wp14:anchorId="49522812" wp14:editId="71007426">
            <wp:simplePos x="0" y="0"/>
            <wp:positionH relativeFrom="column">
              <wp:posOffset>4914900</wp:posOffset>
            </wp:positionH>
            <wp:positionV relativeFrom="paragraph">
              <wp:posOffset>14605</wp:posOffset>
            </wp:positionV>
            <wp:extent cx="914400" cy="730250"/>
            <wp:effectExtent l="0" t="0" r="0" b="6350"/>
            <wp:wrapSquare wrapText="bothSides"/>
            <wp:docPr id="336" name="Picture 336" descr="Piece of paper with the word &quot;Petition&quot; at the top and the words &quot;No Page Number&quot; with an arrow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5466" t="3005" r="6753" b="3425"/>
                    <a:stretch/>
                  </pic:blipFill>
                  <pic:spPr bwMode="auto">
                    <a:xfrm>
                      <a:off x="0" y="0"/>
                      <a:ext cx="914400" cy="730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67F81" w:rsidRPr="0012391E">
        <w:rPr>
          <w:rFonts w:ascii="Arial" w:hAnsi="Arial" w:cs="Arial"/>
          <w:bCs/>
          <w:iCs/>
          <w:color w:val="auto"/>
          <w:sz w:val="28"/>
          <w:szCs w:val="28"/>
        </w:rPr>
        <w:t xml:space="preserve">Blank spaces in the circulator’s affidavit </w:t>
      </w:r>
      <w:r w:rsidR="00867F81" w:rsidRPr="0012391E">
        <w:rPr>
          <w:rFonts w:ascii="Arial" w:hAnsi="Arial" w:cs="Arial"/>
          <w:b/>
          <w:bCs/>
          <w:iCs/>
          <w:color w:val="auto"/>
          <w:sz w:val="28"/>
          <w:szCs w:val="28"/>
        </w:rPr>
        <w:t>SHOULD</w:t>
      </w:r>
      <w:r w:rsidR="00867F81" w:rsidRPr="0012391E">
        <w:rPr>
          <w:rFonts w:ascii="Arial" w:hAnsi="Arial" w:cs="Arial"/>
          <w:bCs/>
          <w:iCs/>
          <w:color w:val="auto"/>
          <w:sz w:val="28"/>
          <w:szCs w:val="28"/>
        </w:rPr>
        <w:t xml:space="preserve"> be completed with the exception of the page number.  </w:t>
      </w:r>
      <w:r>
        <w:rPr>
          <w:rFonts w:ascii="Arial" w:hAnsi="Arial" w:cs="Arial"/>
          <w:bCs/>
          <w:iCs/>
          <w:color w:val="auto"/>
          <w:sz w:val="28"/>
          <w:szCs w:val="28"/>
        </w:rPr>
        <w:br/>
      </w:r>
      <w:r w:rsidR="00867F81" w:rsidRPr="0012391E">
        <w:rPr>
          <w:rFonts w:ascii="Arial" w:hAnsi="Arial" w:cs="Arial"/>
          <w:b/>
          <w:bCs/>
          <w:iCs/>
          <w:color w:val="auto"/>
          <w:sz w:val="28"/>
          <w:szCs w:val="28"/>
        </w:rPr>
        <w:t>DO NOT NUMBER THE PETITION SHEETS.</w:t>
      </w:r>
      <w:r w:rsidR="001B44D0" w:rsidRPr="001B44D0">
        <w:rPr>
          <w:rFonts w:ascii="Arial" w:hAnsi="Arial" w:cs="Arial"/>
          <w:noProof/>
          <w:sz w:val="28"/>
          <w:szCs w:val="28"/>
          <w:lang w:eastAsia="en-US"/>
        </w:rPr>
        <w:t xml:space="preserve"> </w:t>
      </w:r>
    </w:p>
    <w:p w14:paraId="5717C54A" w14:textId="5E9D360D" w:rsidR="006E1CC8" w:rsidRDefault="006E1CC8" w:rsidP="006E1CC8">
      <w:pPr>
        <w:ind w:left="720"/>
        <w:contextualSpacing/>
        <w:jc w:val="center"/>
        <w:rPr>
          <w:rFonts w:ascii="Arial" w:hAnsi="Arial" w:cs="Arial"/>
          <w:sz w:val="28"/>
          <w:szCs w:val="28"/>
        </w:rPr>
      </w:pPr>
    </w:p>
    <w:p w14:paraId="502F7E0B" w14:textId="4903465C" w:rsidR="00C5101D" w:rsidRDefault="00C5101D" w:rsidP="006E1CC8">
      <w:pPr>
        <w:ind w:left="720"/>
        <w:contextualSpacing/>
        <w:jc w:val="center"/>
        <w:rPr>
          <w:rFonts w:ascii="Arial" w:hAnsi="Arial" w:cs="Arial"/>
          <w:sz w:val="28"/>
          <w:szCs w:val="28"/>
        </w:rPr>
      </w:pPr>
    </w:p>
    <w:p w14:paraId="1DAF1383" w14:textId="608C4521" w:rsidR="00C5101D" w:rsidRDefault="00C5101D" w:rsidP="006E1CC8">
      <w:pPr>
        <w:ind w:left="720"/>
        <w:contextualSpacing/>
        <w:jc w:val="center"/>
        <w:rPr>
          <w:rFonts w:ascii="Arial" w:hAnsi="Arial" w:cs="Arial"/>
          <w:sz w:val="28"/>
          <w:szCs w:val="28"/>
        </w:rPr>
      </w:pPr>
    </w:p>
    <w:p w14:paraId="0044FA34" w14:textId="713F4FFD" w:rsidR="00C5101D" w:rsidRDefault="00C5101D" w:rsidP="006E1CC8">
      <w:pPr>
        <w:ind w:left="720"/>
        <w:contextualSpacing/>
        <w:jc w:val="center"/>
        <w:rPr>
          <w:rFonts w:ascii="Arial" w:hAnsi="Arial" w:cs="Arial"/>
          <w:sz w:val="28"/>
          <w:szCs w:val="28"/>
        </w:rPr>
      </w:pPr>
    </w:p>
    <w:p w14:paraId="24EC9878" w14:textId="23A209B0" w:rsidR="00C5101D" w:rsidRDefault="00C5101D" w:rsidP="006E1CC8">
      <w:pPr>
        <w:ind w:left="720"/>
        <w:contextualSpacing/>
        <w:jc w:val="center"/>
        <w:rPr>
          <w:rFonts w:ascii="Arial" w:hAnsi="Arial" w:cs="Arial"/>
          <w:sz w:val="28"/>
          <w:szCs w:val="28"/>
        </w:rPr>
      </w:pPr>
    </w:p>
    <w:p w14:paraId="1A5A7377" w14:textId="77777777" w:rsidR="00C5101D" w:rsidRPr="0012391E" w:rsidRDefault="00C5101D" w:rsidP="006E1CC8">
      <w:pPr>
        <w:ind w:left="720"/>
        <w:contextualSpacing/>
        <w:jc w:val="center"/>
        <w:rPr>
          <w:rFonts w:ascii="Arial" w:hAnsi="Arial" w:cs="Arial"/>
          <w:sz w:val="28"/>
          <w:szCs w:val="28"/>
        </w:rPr>
      </w:pPr>
    </w:p>
    <w:p w14:paraId="7980A784" w14:textId="378A6BFB" w:rsidR="00867F81" w:rsidRPr="0012391E" w:rsidRDefault="00593EF4" w:rsidP="00867F81">
      <w:pPr>
        <w:rPr>
          <w:rFonts w:ascii="Arial" w:hAnsi="Arial" w:cs="Arial"/>
          <w:b/>
          <w:bCs/>
          <w:color w:val="auto"/>
          <w:sz w:val="28"/>
          <w:szCs w:val="28"/>
          <w:u w:val="single"/>
        </w:rPr>
      </w:pPr>
      <w:r w:rsidRPr="0012391E">
        <w:rPr>
          <w:rFonts w:ascii="Arial" w:hAnsi="Arial" w:cs="Arial"/>
          <w:noProof/>
          <w:color w:val="auto"/>
          <w:sz w:val="28"/>
          <w:szCs w:val="28"/>
          <w:lang w:eastAsia="en-US"/>
        </w:rPr>
        <w:drawing>
          <wp:inline distT="0" distB="0" distL="0" distR="0" wp14:anchorId="7F139065" wp14:editId="6B2DBE50">
            <wp:extent cx="804803" cy="660750"/>
            <wp:effectExtent l="0" t="0" r="0" b="6350"/>
            <wp:docPr id="318" name="Picture 318" descr="Person signing a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745" r="6157"/>
                    <a:stretch/>
                  </pic:blipFill>
                  <pic:spPr bwMode="auto">
                    <a:xfrm>
                      <a:off x="0" y="0"/>
                      <a:ext cx="819429" cy="6727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146AA" w:rsidRPr="0012391E">
        <w:rPr>
          <w:rFonts w:ascii="Arial" w:hAnsi="Arial" w:cs="Arial"/>
          <w:noProof/>
          <w:color w:val="auto"/>
          <w:sz w:val="28"/>
          <w:szCs w:val="28"/>
          <w:lang w:eastAsia="en-US"/>
        </w:rPr>
        <w:t xml:space="preserve">  </w:t>
      </w:r>
      <w:r w:rsidR="007D7B27" w:rsidRPr="0012391E">
        <w:rPr>
          <w:rFonts w:ascii="Arial" w:hAnsi="Arial" w:cs="Arial"/>
          <w:b/>
          <w:bCs/>
          <w:color w:val="auto"/>
          <w:sz w:val="28"/>
          <w:szCs w:val="28"/>
        </w:rPr>
        <w:t xml:space="preserve"> </w:t>
      </w:r>
      <w:r w:rsidR="00867F81" w:rsidRPr="0012391E">
        <w:rPr>
          <w:rFonts w:ascii="Arial" w:hAnsi="Arial" w:cs="Arial"/>
          <w:b/>
          <w:bCs/>
          <w:color w:val="auto"/>
          <w:sz w:val="28"/>
          <w:szCs w:val="28"/>
          <w:u w:val="single"/>
        </w:rPr>
        <w:t>Signer Instructions</w:t>
      </w:r>
    </w:p>
    <w:p w14:paraId="57A77A46" w14:textId="7223EBFA" w:rsidR="00867F81" w:rsidRPr="0012391E" w:rsidRDefault="00867F81" w:rsidP="00867F81">
      <w:pPr>
        <w:numPr>
          <w:ilvl w:val="0"/>
          <w:numId w:val="29"/>
        </w:numPr>
        <w:contextualSpacing/>
        <w:rPr>
          <w:rFonts w:ascii="Arial" w:hAnsi="Arial" w:cs="Arial"/>
          <w:bCs/>
          <w:iCs/>
          <w:color w:val="auto"/>
          <w:sz w:val="28"/>
          <w:szCs w:val="28"/>
        </w:rPr>
      </w:pPr>
      <w:r w:rsidRPr="0012391E">
        <w:rPr>
          <w:rFonts w:ascii="Arial" w:hAnsi="Arial" w:cs="Arial"/>
          <w:bCs/>
          <w:i/>
          <w:iCs/>
          <w:color w:val="auto"/>
          <w:sz w:val="28"/>
          <w:szCs w:val="28"/>
        </w:rPr>
        <w:t>Signers</w:t>
      </w:r>
      <w:r w:rsidRPr="0012391E">
        <w:rPr>
          <w:rFonts w:ascii="Arial" w:hAnsi="Arial" w:cs="Arial"/>
          <w:bCs/>
          <w:iCs/>
          <w:color w:val="auto"/>
          <w:sz w:val="28"/>
          <w:szCs w:val="28"/>
        </w:rPr>
        <w:t xml:space="preserve"> must live and be registered to vote in the </w:t>
      </w:r>
      <w:r w:rsidR="008C2F2C" w:rsidRPr="0012391E">
        <w:rPr>
          <w:rFonts w:ascii="Arial" w:hAnsi="Arial" w:cs="Arial"/>
          <w:bCs/>
          <w:iCs/>
          <w:color w:val="auto"/>
          <w:sz w:val="28"/>
          <w:szCs w:val="28"/>
        </w:rPr>
        <w:t>County, Township or City</w:t>
      </w:r>
      <w:r w:rsidRPr="0012391E">
        <w:rPr>
          <w:rFonts w:ascii="Arial" w:hAnsi="Arial" w:cs="Arial"/>
          <w:bCs/>
          <w:iCs/>
          <w:color w:val="auto"/>
          <w:sz w:val="28"/>
          <w:szCs w:val="28"/>
        </w:rPr>
        <w:t xml:space="preserve"> in which the referendum is being held.  Write your Rural Route number if you do not have a street address. </w:t>
      </w:r>
    </w:p>
    <w:p w14:paraId="5628A74D" w14:textId="0A02AB0E" w:rsidR="00997882" w:rsidRPr="0012391E" w:rsidRDefault="00997882" w:rsidP="00997882">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284CFA4B" wp14:editId="34184602">
            <wp:extent cx="895350" cy="627321"/>
            <wp:effectExtent l="0" t="0" r="0" b="1905"/>
            <wp:docPr id="311" name="Picture 311" descr="Sample voter registr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l elections that affect..."/>
                    <pic:cNvPicPr>
                      <a:picLocks noChangeAspect="1" noChangeArrowheads="1"/>
                    </pic:cNvPicPr>
                  </pic:nvPicPr>
                  <pic:blipFill rotWithShape="1">
                    <a:blip r:embed="rId68">
                      <a:extLst>
                        <a:ext uri="{28A0092B-C50C-407E-A947-70E740481C1C}">
                          <a14:useLocalDpi xmlns:a14="http://schemas.microsoft.com/office/drawing/2010/main" val="0"/>
                        </a:ext>
                      </a:extLst>
                    </a:blip>
                    <a:srcRect l="1" t="20116" r="54550" b="41305"/>
                    <a:stretch/>
                  </pic:blipFill>
                  <pic:spPr bwMode="auto">
                    <a:xfrm>
                      <a:off x="0" y="0"/>
                      <a:ext cx="902584" cy="6323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0AAB11" w14:textId="77777777" w:rsidR="00867F81" w:rsidRPr="0012391E" w:rsidRDefault="00867F81" w:rsidP="00867F81">
      <w:pPr>
        <w:ind w:left="720"/>
        <w:contextualSpacing/>
        <w:rPr>
          <w:rFonts w:ascii="Arial" w:hAnsi="Arial" w:cs="Arial"/>
          <w:bCs/>
          <w:iCs/>
          <w:color w:val="auto"/>
          <w:sz w:val="28"/>
          <w:szCs w:val="28"/>
        </w:rPr>
      </w:pPr>
    </w:p>
    <w:p w14:paraId="67518AA2" w14:textId="77777777" w:rsidR="00867F81" w:rsidRPr="0012391E" w:rsidRDefault="00867F81" w:rsidP="00867F81">
      <w:pPr>
        <w:numPr>
          <w:ilvl w:val="0"/>
          <w:numId w:val="29"/>
        </w:numPr>
        <w:contextualSpacing/>
        <w:rPr>
          <w:rFonts w:ascii="Arial" w:hAnsi="Arial" w:cs="Arial"/>
          <w:bCs/>
          <w:iCs/>
          <w:color w:val="auto"/>
          <w:sz w:val="28"/>
          <w:szCs w:val="28"/>
        </w:rPr>
      </w:pPr>
      <w:r w:rsidRPr="0012391E">
        <w:rPr>
          <w:rFonts w:ascii="Arial" w:hAnsi="Arial" w:cs="Arial"/>
          <w:bCs/>
          <w:iCs/>
          <w:color w:val="auto"/>
          <w:sz w:val="28"/>
          <w:szCs w:val="28"/>
        </w:rPr>
        <w:t xml:space="preserve">Petition </w:t>
      </w:r>
      <w:r w:rsidRPr="0012391E">
        <w:rPr>
          <w:rFonts w:ascii="Arial" w:hAnsi="Arial" w:cs="Arial"/>
          <w:bCs/>
          <w:i/>
          <w:iCs/>
          <w:color w:val="auto"/>
          <w:sz w:val="28"/>
          <w:szCs w:val="28"/>
        </w:rPr>
        <w:t>signers</w:t>
      </w:r>
      <w:r w:rsidRPr="0012391E">
        <w:rPr>
          <w:rFonts w:ascii="Arial" w:hAnsi="Arial" w:cs="Arial"/>
          <w:bCs/>
          <w:iCs/>
          <w:color w:val="auto"/>
          <w:sz w:val="28"/>
          <w:szCs w:val="28"/>
        </w:rPr>
        <w:t xml:space="preserve"> do not need to have voted in a previous Primary to be eligible to sign the petition.</w:t>
      </w:r>
    </w:p>
    <w:p w14:paraId="3E40526D" w14:textId="76A7595C" w:rsidR="00867F81" w:rsidRPr="0012391E" w:rsidRDefault="006E1CC8" w:rsidP="00955FC0">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4049FDF4" wp14:editId="6004B788">
            <wp:extent cx="737976" cy="699135"/>
            <wp:effectExtent l="0" t="0" r="5080" b="5715"/>
            <wp:docPr id="211" name="Picture 211" descr="Ballot being placed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9134" t="5629" r="8654" b="3189"/>
                    <a:stretch/>
                  </pic:blipFill>
                  <pic:spPr bwMode="auto">
                    <a:xfrm>
                      <a:off x="0" y="0"/>
                      <a:ext cx="738902" cy="7000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noProof/>
          <w:color w:val="auto"/>
          <w:sz w:val="28"/>
          <w:szCs w:val="28"/>
          <w:lang w:eastAsia="en-US"/>
        </w:rPr>
        <w:drawing>
          <wp:inline distT="0" distB="0" distL="0" distR="0" wp14:anchorId="153E5E2A" wp14:editId="37629F27">
            <wp:extent cx="729762" cy="457200"/>
            <wp:effectExtent l="0" t="0" r="0" b="0"/>
            <wp:docPr id="213" name="Picture 213" descr="the word &quo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1650" t="24682" r="7766" b="7767"/>
                    <a:stretch/>
                  </pic:blipFill>
                  <pic:spPr bwMode="auto">
                    <a:xfrm>
                      <a:off x="0" y="0"/>
                      <a:ext cx="729170" cy="4568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noProof/>
          <w:color w:val="auto"/>
          <w:sz w:val="28"/>
          <w:szCs w:val="28"/>
          <w:lang w:eastAsia="en-US"/>
        </w:rPr>
        <w:drawing>
          <wp:inline distT="0" distB="0" distL="0" distR="0" wp14:anchorId="4596D2D9" wp14:editId="1DA0FD43">
            <wp:extent cx="760843" cy="718100"/>
            <wp:effectExtent l="0" t="0" r="1270" b="6350"/>
            <wp:docPr id="215" name="Picture 215" descr="Ballot being placed in ballot box with a red X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7306" t="2795" r="11416" b="3289"/>
                    <a:stretch/>
                  </pic:blipFill>
                  <pic:spPr bwMode="auto">
                    <a:xfrm>
                      <a:off x="0" y="0"/>
                      <a:ext cx="765282" cy="7222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349A13" w14:textId="77777777" w:rsidR="00955FC0" w:rsidRPr="0012391E" w:rsidRDefault="00955FC0" w:rsidP="00955FC0">
      <w:pPr>
        <w:ind w:left="720"/>
        <w:contextualSpacing/>
        <w:jc w:val="center"/>
        <w:rPr>
          <w:rFonts w:ascii="Arial" w:hAnsi="Arial" w:cs="Arial"/>
          <w:bCs/>
          <w:iCs/>
          <w:color w:val="auto"/>
          <w:sz w:val="28"/>
          <w:szCs w:val="28"/>
        </w:rPr>
      </w:pPr>
    </w:p>
    <w:p w14:paraId="44A6F6D0" w14:textId="77777777" w:rsidR="00867F81" w:rsidRPr="0012391E" w:rsidRDefault="00867F81" w:rsidP="00867F81">
      <w:pPr>
        <w:numPr>
          <w:ilvl w:val="0"/>
          <w:numId w:val="29"/>
        </w:numPr>
        <w:contextualSpacing/>
        <w:rPr>
          <w:rFonts w:ascii="Arial" w:hAnsi="Arial" w:cs="Arial"/>
          <w:bCs/>
          <w:iCs/>
          <w:color w:val="auto"/>
          <w:sz w:val="28"/>
          <w:szCs w:val="28"/>
        </w:rPr>
      </w:pPr>
      <w:r w:rsidRPr="0012391E">
        <w:rPr>
          <w:rFonts w:ascii="Arial" w:hAnsi="Arial" w:cs="Arial"/>
          <w:bCs/>
          <w:iCs/>
          <w:color w:val="auto"/>
          <w:sz w:val="28"/>
          <w:szCs w:val="28"/>
        </w:rPr>
        <w:t xml:space="preserve">All petition </w:t>
      </w:r>
      <w:r w:rsidRPr="0012391E">
        <w:rPr>
          <w:rFonts w:ascii="Arial" w:hAnsi="Arial" w:cs="Arial"/>
          <w:bCs/>
          <w:i/>
          <w:iCs/>
          <w:color w:val="auto"/>
          <w:sz w:val="28"/>
          <w:szCs w:val="28"/>
        </w:rPr>
        <w:t>signers</w:t>
      </w:r>
      <w:r w:rsidRPr="0012391E">
        <w:rPr>
          <w:rFonts w:ascii="Arial" w:hAnsi="Arial" w:cs="Arial"/>
          <w:bCs/>
          <w:iCs/>
          <w:color w:val="auto"/>
          <w:sz w:val="28"/>
          <w:szCs w:val="28"/>
        </w:rPr>
        <w:t xml:space="preserve"> </w:t>
      </w:r>
      <w:r w:rsidRPr="0012391E">
        <w:rPr>
          <w:rFonts w:ascii="Arial" w:hAnsi="Arial" w:cs="Arial"/>
          <w:b/>
          <w:bCs/>
          <w:iCs/>
          <w:color w:val="auto"/>
          <w:sz w:val="28"/>
          <w:szCs w:val="28"/>
        </w:rPr>
        <w:t>MUST</w:t>
      </w:r>
      <w:r w:rsidRPr="0012391E">
        <w:rPr>
          <w:rFonts w:ascii="Arial" w:hAnsi="Arial" w:cs="Arial"/>
          <w:bCs/>
          <w:iCs/>
          <w:color w:val="auto"/>
          <w:sz w:val="28"/>
          <w:szCs w:val="28"/>
        </w:rPr>
        <w:t xml:space="preserve"> sign in the presence of the </w:t>
      </w:r>
      <w:r w:rsidRPr="0012391E">
        <w:rPr>
          <w:rFonts w:ascii="Arial" w:hAnsi="Arial" w:cs="Arial"/>
          <w:bCs/>
          <w:i/>
          <w:iCs/>
          <w:color w:val="auto"/>
          <w:sz w:val="28"/>
          <w:szCs w:val="28"/>
        </w:rPr>
        <w:t>circulator</w:t>
      </w:r>
      <w:r w:rsidRPr="0012391E">
        <w:rPr>
          <w:rFonts w:ascii="Arial" w:hAnsi="Arial" w:cs="Arial"/>
          <w:bCs/>
          <w:iCs/>
          <w:color w:val="auto"/>
          <w:sz w:val="28"/>
          <w:szCs w:val="28"/>
        </w:rPr>
        <w:t>.</w:t>
      </w:r>
    </w:p>
    <w:p w14:paraId="545773E3" w14:textId="787467D3" w:rsidR="00867F81" w:rsidRPr="0012391E" w:rsidRDefault="00997882" w:rsidP="00593EF4">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60FEC838" wp14:editId="5A8F6549">
            <wp:extent cx="737306" cy="628650"/>
            <wp:effectExtent l="0" t="0" r="5715" b="0"/>
            <wp:docPr id="313" name="Picture 313" descr="Person looking to the side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39550" cy="630563"/>
                    </a:xfrm>
                    <a:prstGeom prst="rect">
                      <a:avLst/>
                    </a:prstGeom>
                  </pic:spPr>
                </pic:pic>
              </a:graphicData>
            </a:graphic>
          </wp:inline>
        </w:drawing>
      </w:r>
      <w:r w:rsidR="00593EF4" w:rsidRPr="0012391E">
        <w:rPr>
          <w:rFonts w:ascii="Arial" w:hAnsi="Arial" w:cs="Arial"/>
          <w:noProof/>
          <w:color w:val="auto"/>
          <w:sz w:val="28"/>
          <w:szCs w:val="28"/>
          <w:lang w:eastAsia="en-US"/>
        </w:rPr>
        <w:drawing>
          <wp:inline distT="0" distB="0" distL="0" distR="0" wp14:anchorId="01689A17" wp14:editId="7CECC02C">
            <wp:extent cx="804803" cy="660750"/>
            <wp:effectExtent l="0" t="0" r="0" b="6350"/>
            <wp:docPr id="319" name="Picture 319" descr="Person signing a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745" r="6157"/>
                    <a:stretch/>
                  </pic:blipFill>
                  <pic:spPr bwMode="auto">
                    <a:xfrm>
                      <a:off x="0" y="0"/>
                      <a:ext cx="815096" cy="669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07AA49" w14:textId="77777777" w:rsidR="00955FC0" w:rsidRPr="0012391E" w:rsidRDefault="00955FC0" w:rsidP="00593EF4">
      <w:pPr>
        <w:ind w:left="720"/>
        <w:contextualSpacing/>
        <w:jc w:val="center"/>
        <w:rPr>
          <w:rFonts w:ascii="Arial" w:hAnsi="Arial" w:cs="Arial"/>
          <w:bCs/>
          <w:iCs/>
          <w:color w:val="auto"/>
          <w:sz w:val="28"/>
          <w:szCs w:val="28"/>
        </w:rPr>
      </w:pPr>
    </w:p>
    <w:p w14:paraId="3A059BA4" w14:textId="77777777" w:rsidR="00867F81" w:rsidRPr="0012391E" w:rsidRDefault="00867F81" w:rsidP="00867F81">
      <w:pPr>
        <w:numPr>
          <w:ilvl w:val="0"/>
          <w:numId w:val="29"/>
        </w:numPr>
        <w:contextualSpacing/>
        <w:rPr>
          <w:rFonts w:ascii="Arial" w:hAnsi="Arial" w:cs="Arial"/>
          <w:bCs/>
          <w:iCs/>
          <w:color w:val="auto"/>
          <w:sz w:val="28"/>
          <w:szCs w:val="28"/>
        </w:rPr>
      </w:pPr>
      <w:r w:rsidRPr="0012391E">
        <w:rPr>
          <w:rFonts w:ascii="Arial" w:hAnsi="Arial" w:cs="Arial"/>
          <w:bCs/>
          <w:iCs/>
          <w:color w:val="auto"/>
          <w:sz w:val="28"/>
          <w:szCs w:val="28"/>
        </w:rPr>
        <w:t xml:space="preserve">Petition </w:t>
      </w:r>
      <w:r w:rsidRPr="0012391E">
        <w:rPr>
          <w:rFonts w:ascii="Arial" w:hAnsi="Arial" w:cs="Arial"/>
          <w:bCs/>
          <w:i/>
          <w:iCs/>
          <w:color w:val="auto"/>
          <w:sz w:val="28"/>
          <w:szCs w:val="28"/>
        </w:rPr>
        <w:t>signers</w:t>
      </w:r>
      <w:r w:rsidRPr="0012391E">
        <w:rPr>
          <w:rFonts w:ascii="Arial" w:hAnsi="Arial" w:cs="Arial"/>
          <w:bCs/>
          <w:iCs/>
          <w:color w:val="auto"/>
          <w:sz w:val="28"/>
          <w:szCs w:val="28"/>
        </w:rPr>
        <w:t xml:space="preserve"> may </w:t>
      </w:r>
      <w:r w:rsidRPr="0012391E">
        <w:rPr>
          <w:rFonts w:ascii="Arial" w:hAnsi="Arial" w:cs="Arial"/>
          <w:b/>
          <w:bCs/>
          <w:iCs/>
          <w:color w:val="auto"/>
          <w:sz w:val="28"/>
          <w:szCs w:val="28"/>
        </w:rPr>
        <w:t>NOT</w:t>
      </w:r>
      <w:r w:rsidRPr="0012391E">
        <w:rPr>
          <w:rFonts w:ascii="Arial" w:hAnsi="Arial" w:cs="Arial"/>
          <w:bCs/>
          <w:iCs/>
          <w:color w:val="auto"/>
          <w:sz w:val="28"/>
          <w:szCs w:val="28"/>
        </w:rPr>
        <w:t xml:space="preserve"> sign the petition more than once.</w:t>
      </w:r>
    </w:p>
    <w:p w14:paraId="0430A3B2" w14:textId="70014522" w:rsidR="00867F81" w:rsidRPr="0012391E" w:rsidRDefault="00593EF4" w:rsidP="00CD67E0">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47BE5082" wp14:editId="4855ABF9">
            <wp:extent cx="723900" cy="594328"/>
            <wp:effectExtent l="0" t="0" r="0" b="0"/>
            <wp:docPr id="193" name="Picture 193" descr="Person signing a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745" r="6157"/>
                    <a:stretch/>
                  </pic:blipFill>
                  <pic:spPr bwMode="auto">
                    <a:xfrm>
                      <a:off x="0" y="0"/>
                      <a:ext cx="732890" cy="6017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noProof/>
          <w:color w:val="auto"/>
          <w:sz w:val="28"/>
          <w:szCs w:val="28"/>
          <w:lang w:eastAsia="en-US"/>
        </w:rPr>
        <w:drawing>
          <wp:inline distT="0" distB="0" distL="0" distR="0" wp14:anchorId="5270F913" wp14:editId="62D3BCDD">
            <wp:extent cx="1190625" cy="549823"/>
            <wp:effectExtent l="0" t="0" r="0" b="3175"/>
            <wp:docPr id="192" name="Picture 192" descr="Person signing two petitions with a red x acro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8168" t="3850" r="7042" b="6964"/>
                    <a:stretch/>
                  </pic:blipFill>
                  <pic:spPr bwMode="auto">
                    <a:xfrm>
                      <a:off x="0" y="0"/>
                      <a:ext cx="1218098" cy="5625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1C9521" w14:textId="77777777" w:rsidR="00955FC0" w:rsidRPr="0012391E" w:rsidRDefault="00955FC0" w:rsidP="00593EF4">
      <w:pPr>
        <w:ind w:left="720"/>
        <w:contextualSpacing/>
        <w:jc w:val="center"/>
        <w:rPr>
          <w:rFonts w:ascii="Arial" w:hAnsi="Arial" w:cs="Arial"/>
          <w:bCs/>
          <w:iCs/>
          <w:color w:val="auto"/>
          <w:sz w:val="28"/>
          <w:szCs w:val="28"/>
        </w:rPr>
      </w:pPr>
    </w:p>
    <w:p w14:paraId="59049138" w14:textId="77777777" w:rsidR="00867F81" w:rsidRPr="0012391E" w:rsidRDefault="00867F81" w:rsidP="00867F81">
      <w:pPr>
        <w:numPr>
          <w:ilvl w:val="0"/>
          <w:numId w:val="29"/>
        </w:numPr>
        <w:contextualSpacing/>
        <w:rPr>
          <w:rFonts w:ascii="Arial" w:hAnsi="Arial" w:cs="Arial"/>
          <w:bCs/>
          <w:iCs/>
          <w:color w:val="auto"/>
          <w:sz w:val="28"/>
          <w:szCs w:val="28"/>
        </w:rPr>
      </w:pPr>
      <w:r w:rsidRPr="0012391E">
        <w:rPr>
          <w:rFonts w:ascii="Arial" w:hAnsi="Arial" w:cs="Arial"/>
          <w:bCs/>
          <w:iCs/>
          <w:color w:val="auto"/>
          <w:sz w:val="28"/>
          <w:szCs w:val="28"/>
        </w:rPr>
        <w:t xml:space="preserve">Petition </w:t>
      </w:r>
      <w:r w:rsidRPr="0012391E">
        <w:rPr>
          <w:rFonts w:ascii="Arial" w:hAnsi="Arial" w:cs="Arial"/>
          <w:bCs/>
          <w:i/>
          <w:iCs/>
          <w:color w:val="auto"/>
          <w:sz w:val="28"/>
          <w:szCs w:val="28"/>
        </w:rPr>
        <w:t>signers</w:t>
      </w:r>
      <w:r w:rsidRPr="0012391E">
        <w:rPr>
          <w:rFonts w:ascii="Arial" w:hAnsi="Arial" w:cs="Arial"/>
          <w:bCs/>
          <w:iCs/>
          <w:color w:val="auto"/>
          <w:sz w:val="28"/>
          <w:szCs w:val="28"/>
        </w:rPr>
        <w:t xml:space="preserve"> </w:t>
      </w:r>
      <w:r w:rsidRPr="0012391E">
        <w:rPr>
          <w:rFonts w:ascii="Arial" w:hAnsi="Arial" w:cs="Arial"/>
          <w:b/>
          <w:bCs/>
          <w:iCs/>
          <w:color w:val="auto"/>
          <w:sz w:val="28"/>
          <w:szCs w:val="28"/>
        </w:rPr>
        <w:t>MUST</w:t>
      </w:r>
      <w:r w:rsidRPr="0012391E">
        <w:rPr>
          <w:rFonts w:ascii="Arial" w:hAnsi="Arial" w:cs="Arial"/>
          <w:bCs/>
          <w:iCs/>
          <w:color w:val="auto"/>
          <w:sz w:val="28"/>
          <w:szCs w:val="28"/>
        </w:rPr>
        <w:t xml:space="preserve"> sign only for themselves.  They </w:t>
      </w:r>
      <w:r w:rsidRPr="0012391E">
        <w:rPr>
          <w:rFonts w:ascii="Arial" w:hAnsi="Arial" w:cs="Arial"/>
          <w:b/>
          <w:bCs/>
          <w:iCs/>
          <w:color w:val="auto"/>
          <w:sz w:val="28"/>
          <w:szCs w:val="28"/>
        </w:rPr>
        <w:t>MAY NOT</w:t>
      </w:r>
      <w:r w:rsidRPr="0012391E">
        <w:rPr>
          <w:rFonts w:ascii="Arial" w:hAnsi="Arial" w:cs="Arial"/>
          <w:bCs/>
          <w:iCs/>
          <w:color w:val="auto"/>
          <w:sz w:val="28"/>
          <w:szCs w:val="28"/>
        </w:rPr>
        <w:t xml:space="preserve"> sign for spouses, family members or others.</w:t>
      </w:r>
    </w:p>
    <w:p w14:paraId="00EF40CC" w14:textId="54EAF314" w:rsidR="00593EF4" w:rsidRDefault="00593EF4" w:rsidP="00593EF4">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47FF0AF7" wp14:editId="779410E5">
            <wp:extent cx="742950" cy="609968"/>
            <wp:effectExtent l="0" t="0" r="0" b="0"/>
            <wp:docPr id="194" name="Picture 194" descr="Person signing a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745" r="6157"/>
                    <a:stretch/>
                  </pic:blipFill>
                  <pic:spPr bwMode="auto">
                    <a:xfrm>
                      <a:off x="0" y="0"/>
                      <a:ext cx="750392" cy="6160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Cs/>
          <w:iCs/>
          <w:color w:val="auto"/>
          <w:sz w:val="28"/>
          <w:szCs w:val="28"/>
        </w:rPr>
        <w:t xml:space="preserve">          </w:t>
      </w:r>
      <w:r w:rsidRPr="0012391E">
        <w:rPr>
          <w:rFonts w:ascii="Arial" w:hAnsi="Arial" w:cs="Arial"/>
          <w:noProof/>
          <w:color w:val="auto"/>
          <w:sz w:val="28"/>
          <w:szCs w:val="28"/>
          <w:lang w:eastAsia="en-US"/>
        </w:rPr>
        <w:drawing>
          <wp:inline distT="0" distB="0" distL="0" distR="0" wp14:anchorId="5139BDD7" wp14:editId="02722C95">
            <wp:extent cx="540328" cy="571500"/>
            <wp:effectExtent l="0" t="0" r="0" b="0"/>
            <wp:docPr id="317" name="Picture 317" descr="A person pointing at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0628" r="14010" b="6020"/>
                    <a:stretch/>
                  </pic:blipFill>
                  <pic:spPr bwMode="auto">
                    <a:xfrm>
                      <a:off x="0" y="0"/>
                      <a:ext cx="545821" cy="5773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7C3562" w14:textId="3C18D8C1" w:rsidR="00CD67E0" w:rsidRDefault="00CD67E0" w:rsidP="00593EF4">
      <w:pPr>
        <w:ind w:left="720"/>
        <w:contextualSpacing/>
        <w:jc w:val="center"/>
        <w:rPr>
          <w:rFonts w:ascii="Arial" w:hAnsi="Arial" w:cs="Arial"/>
          <w:bCs/>
          <w:iCs/>
          <w:color w:val="auto"/>
          <w:sz w:val="28"/>
          <w:szCs w:val="28"/>
        </w:rPr>
      </w:pPr>
    </w:p>
    <w:p w14:paraId="20402A06" w14:textId="77777777" w:rsidR="00CD67E0" w:rsidRPr="0012391E" w:rsidRDefault="00CD67E0" w:rsidP="00593EF4">
      <w:pPr>
        <w:ind w:left="720"/>
        <w:contextualSpacing/>
        <w:jc w:val="center"/>
        <w:rPr>
          <w:rFonts w:ascii="Arial" w:hAnsi="Arial" w:cs="Arial"/>
          <w:bCs/>
          <w:iCs/>
          <w:color w:val="auto"/>
          <w:sz w:val="28"/>
          <w:szCs w:val="28"/>
        </w:rPr>
      </w:pPr>
    </w:p>
    <w:p w14:paraId="1F43FBF8" w14:textId="77777777" w:rsidR="00867F81" w:rsidRPr="0012391E" w:rsidRDefault="00867F81" w:rsidP="00867F81">
      <w:pPr>
        <w:ind w:left="720"/>
        <w:contextualSpacing/>
        <w:rPr>
          <w:bCs/>
          <w:iCs/>
          <w:color w:val="auto"/>
          <w:sz w:val="28"/>
          <w:szCs w:val="28"/>
        </w:rPr>
      </w:pPr>
    </w:p>
    <w:p w14:paraId="0E261EC8" w14:textId="77777777" w:rsidR="00867F81" w:rsidRPr="0012391E" w:rsidRDefault="00867F81" w:rsidP="00867F81">
      <w:pPr>
        <w:numPr>
          <w:ilvl w:val="0"/>
          <w:numId w:val="29"/>
        </w:numPr>
        <w:contextualSpacing/>
        <w:rPr>
          <w:rFonts w:ascii="Arial" w:hAnsi="Arial" w:cs="Arial"/>
          <w:bCs/>
          <w:iCs/>
          <w:color w:val="auto"/>
          <w:sz w:val="28"/>
          <w:szCs w:val="28"/>
        </w:rPr>
      </w:pPr>
      <w:r w:rsidRPr="0012391E">
        <w:rPr>
          <w:rFonts w:ascii="Arial" w:hAnsi="Arial" w:cs="Arial"/>
          <w:bCs/>
          <w:iCs/>
          <w:color w:val="auto"/>
          <w:sz w:val="28"/>
          <w:szCs w:val="28"/>
        </w:rPr>
        <w:t xml:space="preserve">Petition </w:t>
      </w:r>
      <w:r w:rsidRPr="0012391E">
        <w:rPr>
          <w:rFonts w:ascii="Arial" w:hAnsi="Arial" w:cs="Arial"/>
          <w:bCs/>
          <w:i/>
          <w:iCs/>
          <w:color w:val="auto"/>
          <w:sz w:val="28"/>
          <w:szCs w:val="28"/>
        </w:rPr>
        <w:t>signers</w:t>
      </w:r>
      <w:r w:rsidRPr="0012391E">
        <w:rPr>
          <w:rFonts w:ascii="Arial" w:hAnsi="Arial" w:cs="Arial"/>
          <w:bCs/>
          <w:iCs/>
          <w:color w:val="auto"/>
          <w:sz w:val="28"/>
          <w:szCs w:val="28"/>
        </w:rPr>
        <w:t xml:space="preserve"> </w:t>
      </w:r>
      <w:r w:rsidRPr="0012391E">
        <w:rPr>
          <w:rFonts w:ascii="Arial" w:hAnsi="Arial" w:cs="Arial"/>
          <w:b/>
          <w:bCs/>
          <w:iCs/>
          <w:color w:val="auto"/>
          <w:sz w:val="28"/>
          <w:szCs w:val="28"/>
        </w:rPr>
        <w:t>SHOULD</w:t>
      </w:r>
      <w:r w:rsidRPr="0012391E">
        <w:rPr>
          <w:rFonts w:ascii="Arial" w:hAnsi="Arial" w:cs="Arial"/>
          <w:bCs/>
          <w:iCs/>
          <w:color w:val="auto"/>
          <w:sz w:val="28"/>
          <w:szCs w:val="28"/>
        </w:rPr>
        <w:t xml:space="preserve"> sign their names as listed on their voter’s registration card.  For example, “William E. Jones” not “Bill Jones”.</w:t>
      </w:r>
    </w:p>
    <w:p w14:paraId="3850C435" w14:textId="52F8F26C" w:rsidR="007146AA" w:rsidRPr="0012391E" w:rsidRDefault="007146AA" w:rsidP="007146AA">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3378FB2B" wp14:editId="576FCD81">
            <wp:extent cx="1234440" cy="822960"/>
            <wp:effectExtent l="0" t="0" r="3810" b="0"/>
            <wp:docPr id="196" name="Picture 196" descr="Voter registration card with the words &quot;your full name&quot; a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8844" t="13184" r="10204" b="10282"/>
                    <a:stretch/>
                  </pic:blipFill>
                  <pic:spPr bwMode="auto">
                    <a:xfrm>
                      <a:off x="0" y="0"/>
                      <a:ext cx="123444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778F48" w14:textId="77777777" w:rsidR="00867F81" w:rsidRPr="0012391E" w:rsidRDefault="00867F81" w:rsidP="00867F81">
      <w:pPr>
        <w:ind w:left="720"/>
        <w:contextualSpacing/>
        <w:rPr>
          <w:rFonts w:ascii="Arial" w:hAnsi="Arial" w:cs="Arial"/>
          <w:bCs/>
          <w:iCs/>
          <w:color w:val="auto"/>
          <w:sz w:val="28"/>
          <w:szCs w:val="28"/>
        </w:rPr>
      </w:pPr>
    </w:p>
    <w:p w14:paraId="70C0B8EF" w14:textId="77777777" w:rsidR="00867F81" w:rsidRPr="0012391E" w:rsidRDefault="00867F81" w:rsidP="00867F81">
      <w:pPr>
        <w:numPr>
          <w:ilvl w:val="0"/>
          <w:numId w:val="29"/>
        </w:numPr>
        <w:contextualSpacing/>
        <w:rPr>
          <w:rFonts w:ascii="Arial" w:hAnsi="Arial" w:cs="Arial"/>
          <w:bCs/>
          <w:iCs/>
          <w:color w:val="auto"/>
          <w:sz w:val="28"/>
          <w:szCs w:val="28"/>
        </w:rPr>
      </w:pPr>
      <w:r w:rsidRPr="0012391E">
        <w:rPr>
          <w:rFonts w:ascii="Arial" w:hAnsi="Arial" w:cs="Arial"/>
          <w:bCs/>
          <w:iCs/>
          <w:color w:val="auto"/>
          <w:sz w:val="28"/>
          <w:szCs w:val="28"/>
        </w:rPr>
        <w:t xml:space="preserve">The petition </w:t>
      </w:r>
      <w:r w:rsidRPr="0012391E">
        <w:rPr>
          <w:rFonts w:ascii="Arial" w:hAnsi="Arial" w:cs="Arial"/>
          <w:bCs/>
          <w:i/>
          <w:iCs/>
          <w:color w:val="auto"/>
          <w:sz w:val="28"/>
          <w:szCs w:val="28"/>
        </w:rPr>
        <w:t>signers</w:t>
      </w:r>
      <w:r w:rsidRPr="0012391E">
        <w:rPr>
          <w:rFonts w:ascii="Arial" w:hAnsi="Arial" w:cs="Arial"/>
          <w:bCs/>
          <w:iCs/>
          <w:color w:val="auto"/>
          <w:sz w:val="28"/>
          <w:szCs w:val="28"/>
        </w:rPr>
        <w:t xml:space="preserve"> </w:t>
      </w:r>
      <w:r w:rsidRPr="0012391E">
        <w:rPr>
          <w:rFonts w:ascii="Arial" w:hAnsi="Arial" w:cs="Arial"/>
          <w:b/>
          <w:bCs/>
          <w:iCs/>
          <w:color w:val="auto"/>
          <w:sz w:val="28"/>
          <w:szCs w:val="28"/>
        </w:rPr>
        <w:t>SHOULD SIGN AND NOT PRINT THEIR NAMES</w:t>
      </w:r>
      <w:r w:rsidRPr="0012391E">
        <w:rPr>
          <w:rFonts w:ascii="Arial" w:hAnsi="Arial" w:cs="Arial"/>
          <w:bCs/>
          <w:iCs/>
          <w:color w:val="auto"/>
          <w:sz w:val="28"/>
          <w:szCs w:val="28"/>
        </w:rPr>
        <w:t xml:space="preserve"> unless that is the way they signed their voter’s registration card.</w:t>
      </w:r>
    </w:p>
    <w:p w14:paraId="0D1C0EF8" w14:textId="64C0AC1A" w:rsidR="00955FC0" w:rsidRPr="0012391E" w:rsidRDefault="00955FC0" w:rsidP="00955FC0">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1E78C527" wp14:editId="14DDFF4C">
            <wp:extent cx="865992" cy="822960"/>
            <wp:effectExtent l="0" t="0" r="0" b="0"/>
            <wp:docPr id="216" name="Picture 216" descr="a person signing their name in cur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2683" t="4552" r="8781" b="8375"/>
                    <a:stretch/>
                  </pic:blipFill>
                  <pic:spPr bwMode="auto">
                    <a:xfrm>
                      <a:off x="0" y="0"/>
                      <a:ext cx="865992"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Cs/>
          <w:iCs/>
          <w:color w:val="auto"/>
          <w:sz w:val="28"/>
          <w:szCs w:val="28"/>
        </w:rPr>
        <w:t xml:space="preserve">          </w:t>
      </w:r>
      <w:r w:rsidRPr="0012391E">
        <w:rPr>
          <w:rFonts w:ascii="Arial" w:hAnsi="Arial" w:cs="Arial"/>
          <w:noProof/>
          <w:color w:val="auto"/>
          <w:sz w:val="28"/>
          <w:szCs w:val="28"/>
          <w:lang w:eastAsia="en-US"/>
        </w:rPr>
        <w:drawing>
          <wp:inline distT="0" distB="0" distL="0" distR="0" wp14:anchorId="177C696D" wp14:editId="5E9E4867">
            <wp:extent cx="880812" cy="731520"/>
            <wp:effectExtent l="0" t="0" r="0" b="0"/>
            <wp:docPr id="218" name="Picture 218" descr="a person signing their name in print with a red x through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4878" t="7967" r="8781" b="8374"/>
                    <a:stretch/>
                  </pic:blipFill>
                  <pic:spPr bwMode="auto">
                    <a:xfrm>
                      <a:off x="0" y="0"/>
                      <a:ext cx="880812" cy="731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83ABBA" w14:textId="77777777" w:rsidR="00867F81" w:rsidRPr="0012391E" w:rsidRDefault="00867F81" w:rsidP="00867F81">
      <w:pPr>
        <w:ind w:left="720"/>
        <w:contextualSpacing/>
        <w:rPr>
          <w:rFonts w:ascii="Arial" w:hAnsi="Arial" w:cs="Arial"/>
          <w:b/>
          <w:bCs/>
          <w:iCs/>
          <w:color w:val="auto"/>
          <w:sz w:val="28"/>
          <w:szCs w:val="28"/>
        </w:rPr>
      </w:pPr>
    </w:p>
    <w:p w14:paraId="525FBEA2" w14:textId="77777777" w:rsidR="00867F81" w:rsidRPr="0012391E" w:rsidRDefault="00867F81" w:rsidP="00867F81">
      <w:pPr>
        <w:numPr>
          <w:ilvl w:val="0"/>
          <w:numId w:val="29"/>
        </w:numPr>
        <w:contextualSpacing/>
        <w:rPr>
          <w:rFonts w:ascii="Arial" w:hAnsi="Arial" w:cs="Arial"/>
          <w:bCs/>
          <w:iCs/>
          <w:color w:val="auto"/>
          <w:sz w:val="28"/>
          <w:szCs w:val="28"/>
        </w:rPr>
      </w:pPr>
      <w:r w:rsidRPr="0012391E">
        <w:rPr>
          <w:rFonts w:ascii="Arial" w:hAnsi="Arial" w:cs="Arial"/>
          <w:b/>
          <w:bCs/>
          <w:iCs/>
          <w:color w:val="auto"/>
          <w:sz w:val="28"/>
          <w:szCs w:val="28"/>
        </w:rPr>
        <w:t>DO NOT</w:t>
      </w:r>
      <w:r w:rsidRPr="0012391E">
        <w:rPr>
          <w:rFonts w:ascii="Arial" w:hAnsi="Arial" w:cs="Arial"/>
          <w:bCs/>
          <w:iCs/>
          <w:color w:val="auto"/>
          <w:sz w:val="28"/>
          <w:szCs w:val="28"/>
        </w:rPr>
        <w:t xml:space="preserve"> use ditto (“ ”) marks for any part of an address.  </w:t>
      </w:r>
    </w:p>
    <w:p w14:paraId="4E975E46" w14:textId="3ABC047C" w:rsidR="00955FC0" w:rsidRDefault="00955FC0" w:rsidP="00955FC0">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5A04D8EB" wp14:editId="530A8455">
            <wp:extent cx="1606354" cy="822960"/>
            <wp:effectExtent l="0" t="0" r="0" b="0"/>
            <wp:docPr id="219" name="Picture 219" descr="Quotation marks with the words no ditto marks above a line that say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606354" cy="822960"/>
                    </a:xfrm>
                    <a:prstGeom prst="rect">
                      <a:avLst/>
                    </a:prstGeom>
                  </pic:spPr>
                </pic:pic>
              </a:graphicData>
            </a:graphic>
          </wp:inline>
        </w:drawing>
      </w:r>
    </w:p>
    <w:p w14:paraId="3EACFA2B" w14:textId="77777777" w:rsidR="00BB3CD1" w:rsidRDefault="00BB3CD1" w:rsidP="00955FC0">
      <w:pPr>
        <w:ind w:left="720"/>
        <w:contextualSpacing/>
        <w:jc w:val="center"/>
        <w:rPr>
          <w:rFonts w:ascii="Arial" w:hAnsi="Arial" w:cs="Arial"/>
          <w:bCs/>
          <w:iCs/>
          <w:color w:val="auto"/>
          <w:sz w:val="28"/>
          <w:szCs w:val="28"/>
        </w:rPr>
      </w:pPr>
    </w:p>
    <w:p w14:paraId="0D0628DA" w14:textId="77777777" w:rsidR="00BB3CD1" w:rsidRDefault="00BB3CD1" w:rsidP="00955FC0">
      <w:pPr>
        <w:ind w:left="720"/>
        <w:contextualSpacing/>
        <w:jc w:val="center"/>
        <w:rPr>
          <w:rFonts w:ascii="Arial" w:hAnsi="Arial" w:cs="Arial"/>
          <w:bCs/>
          <w:iCs/>
          <w:color w:val="auto"/>
          <w:sz w:val="28"/>
          <w:szCs w:val="28"/>
        </w:rPr>
      </w:pPr>
    </w:p>
    <w:p w14:paraId="4059F5E2" w14:textId="77777777" w:rsidR="00BB3CD1" w:rsidRDefault="00BB3CD1" w:rsidP="00955FC0">
      <w:pPr>
        <w:ind w:left="720"/>
        <w:contextualSpacing/>
        <w:jc w:val="center"/>
        <w:rPr>
          <w:rFonts w:ascii="Arial" w:hAnsi="Arial" w:cs="Arial"/>
          <w:bCs/>
          <w:iCs/>
          <w:color w:val="auto"/>
          <w:sz w:val="28"/>
          <w:szCs w:val="28"/>
        </w:rPr>
      </w:pPr>
    </w:p>
    <w:p w14:paraId="563AABE7" w14:textId="77777777" w:rsidR="00BB3CD1" w:rsidRDefault="00BB3CD1" w:rsidP="00955FC0">
      <w:pPr>
        <w:ind w:left="720"/>
        <w:contextualSpacing/>
        <w:jc w:val="center"/>
        <w:rPr>
          <w:rFonts w:ascii="Arial" w:hAnsi="Arial" w:cs="Arial"/>
          <w:bCs/>
          <w:iCs/>
          <w:color w:val="auto"/>
          <w:sz w:val="28"/>
          <w:szCs w:val="28"/>
        </w:rPr>
      </w:pPr>
    </w:p>
    <w:p w14:paraId="23E19DBA" w14:textId="77777777" w:rsidR="00BB3CD1" w:rsidRDefault="00BB3CD1" w:rsidP="00955FC0">
      <w:pPr>
        <w:ind w:left="720"/>
        <w:contextualSpacing/>
        <w:jc w:val="center"/>
        <w:rPr>
          <w:rFonts w:ascii="Arial" w:hAnsi="Arial" w:cs="Arial"/>
          <w:bCs/>
          <w:iCs/>
          <w:color w:val="auto"/>
          <w:sz w:val="28"/>
          <w:szCs w:val="28"/>
        </w:rPr>
      </w:pPr>
    </w:p>
    <w:p w14:paraId="216CB620" w14:textId="77777777" w:rsidR="00BB3CD1" w:rsidRDefault="00BB3CD1" w:rsidP="00955FC0">
      <w:pPr>
        <w:ind w:left="720"/>
        <w:contextualSpacing/>
        <w:jc w:val="center"/>
        <w:rPr>
          <w:rFonts w:ascii="Arial" w:hAnsi="Arial" w:cs="Arial"/>
          <w:bCs/>
          <w:iCs/>
          <w:color w:val="auto"/>
          <w:sz w:val="28"/>
          <w:szCs w:val="28"/>
        </w:rPr>
      </w:pPr>
    </w:p>
    <w:p w14:paraId="62939D06" w14:textId="77777777" w:rsidR="00BB3CD1" w:rsidRDefault="00BB3CD1" w:rsidP="00955FC0">
      <w:pPr>
        <w:ind w:left="720"/>
        <w:contextualSpacing/>
        <w:jc w:val="center"/>
        <w:rPr>
          <w:rFonts w:ascii="Arial" w:hAnsi="Arial" w:cs="Arial"/>
          <w:bCs/>
          <w:iCs/>
          <w:color w:val="auto"/>
          <w:sz w:val="28"/>
          <w:szCs w:val="28"/>
        </w:rPr>
      </w:pPr>
    </w:p>
    <w:p w14:paraId="53FBE03F" w14:textId="77777777" w:rsidR="00BB3CD1" w:rsidRDefault="00BB3CD1" w:rsidP="00955FC0">
      <w:pPr>
        <w:ind w:left="720"/>
        <w:contextualSpacing/>
        <w:jc w:val="center"/>
        <w:rPr>
          <w:rFonts w:ascii="Arial" w:hAnsi="Arial" w:cs="Arial"/>
          <w:bCs/>
          <w:iCs/>
          <w:color w:val="auto"/>
          <w:sz w:val="28"/>
          <w:szCs w:val="28"/>
        </w:rPr>
      </w:pPr>
    </w:p>
    <w:p w14:paraId="00D6AE67" w14:textId="77777777" w:rsidR="00BB3CD1" w:rsidRDefault="00BB3CD1" w:rsidP="00955FC0">
      <w:pPr>
        <w:ind w:left="720"/>
        <w:contextualSpacing/>
        <w:jc w:val="center"/>
        <w:rPr>
          <w:rFonts w:ascii="Arial" w:hAnsi="Arial" w:cs="Arial"/>
          <w:bCs/>
          <w:iCs/>
          <w:color w:val="auto"/>
          <w:sz w:val="28"/>
          <w:szCs w:val="28"/>
        </w:rPr>
      </w:pPr>
    </w:p>
    <w:p w14:paraId="46ED4CE8" w14:textId="77777777" w:rsidR="00BB3CD1" w:rsidRDefault="00BB3CD1" w:rsidP="00955FC0">
      <w:pPr>
        <w:ind w:left="720"/>
        <w:contextualSpacing/>
        <w:jc w:val="center"/>
        <w:rPr>
          <w:rFonts w:ascii="Arial" w:hAnsi="Arial" w:cs="Arial"/>
          <w:bCs/>
          <w:iCs/>
          <w:color w:val="auto"/>
          <w:sz w:val="28"/>
          <w:szCs w:val="28"/>
        </w:rPr>
      </w:pPr>
    </w:p>
    <w:p w14:paraId="18AC2F8F" w14:textId="77777777" w:rsidR="00BB3CD1" w:rsidRPr="0012391E" w:rsidRDefault="00BB3CD1" w:rsidP="00955FC0">
      <w:pPr>
        <w:ind w:left="720"/>
        <w:contextualSpacing/>
        <w:jc w:val="center"/>
        <w:rPr>
          <w:rFonts w:ascii="Arial" w:hAnsi="Arial" w:cs="Arial"/>
          <w:bCs/>
          <w:iCs/>
          <w:color w:val="auto"/>
          <w:sz w:val="28"/>
          <w:szCs w:val="28"/>
        </w:rPr>
      </w:pPr>
    </w:p>
    <w:p w14:paraId="1A93B1EE" w14:textId="5330AD51" w:rsidR="00867F81" w:rsidRPr="0012391E" w:rsidRDefault="00CD67E0" w:rsidP="00867F81">
      <w:pPr>
        <w:rPr>
          <w:rFonts w:ascii="Arial" w:hAnsi="Arial" w:cs="Arial"/>
          <w:color w:val="auto"/>
          <w:sz w:val="28"/>
          <w:szCs w:val="28"/>
        </w:rPr>
      </w:pPr>
      <w:r>
        <w:rPr>
          <w:rFonts w:ascii="Arial" w:hAnsi="Arial" w:cs="Arial"/>
          <w:b/>
          <w:bCs/>
          <w:color w:val="auto"/>
          <w:sz w:val="28"/>
          <w:szCs w:val="28"/>
        </w:rPr>
        <w:lastRenderedPageBreak/>
        <w:br/>
      </w:r>
      <w:r w:rsidR="00955FC0" w:rsidRPr="0012391E">
        <w:rPr>
          <w:rFonts w:ascii="Arial" w:hAnsi="Arial" w:cs="Arial"/>
          <w:noProof/>
          <w:color w:val="auto"/>
          <w:sz w:val="28"/>
          <w:szCs w:val="28"/>
          <w:lang w:eastAsia="en-US"/>
        </w:rPr>
        <w:drawing>
          <wp:inline distT="0" distB="0" distL="0" distR="0" wp14:anchorId="35C21CF5" wp14:editId="53983219">
            <wp:extent cx="963464" cy="822960"/>
            <wp:effectExtent l="0" t="0" r="8255" b="0"/>
            <wp:docPr id="220" name="Picture 220" descr="A judge pointing to a document with a green check mar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963464" cy="822960"/>
                    </a:xfrm>
                    <a:prstGeom prst="rect">
                      <a:avLst/>
                    </a:prstGeom>
                  </pic:spPr>
                </pic:pic>
              </a:graphicData>
            </a:graphic>
          </wp:inline>
        </w:drawing>
      </w:r>
      <w:r w:rsidR="00955FC0" w:rsidRPr="0012391E">
        <w:rPr>
          <w:rFonts w:ascii="Arial" w:hAnsi="Arial" w:cs="Arial"/>
          <w:b/>
          <w:bCs/>
          <w:color w:val="auto"/>
          <w:sz w:val="28"/>
          <w:szCs w:val="28"/>
        </w:rPr>
        <w:t xml:space="preserve"> </w:t>
      </w:r>
      <w:r w:rsidR="00867F81" w:rsidRPr="0012391E">
        <w:rPr>
          <w:rFonts w:ascii="Arial" w:hAnsi="Arial" w:cs="Arial"/>
          <w:b/>
          <w:bCs/>
          <w:color w:val="auto"/>
          <w:sz w:val="28"/>
          <w:szCs w:val="28"/>
        </w:rPr>
        <w:t xml:space="preserve">REMEMBER:  </w:t>
      </w:r>
      <w:r w:rsidR="00867F81" w:rsidRPr="0012391E">
        <w:rPr>
          <w:rFonts w:ascii="Arial" w:hAnsi="Arial" w:cs="Arial"/>
          <w:color w:val="auto"/>
          <w:sz w:val="28"/>
          <w:szCs w:val="28"/>
        </w:rPr>
        <w:t xml:space="preserve">Petitions are legal documents.  As such, it is always important to have a qualified election attorney prepare, review and bind your petitions for submission.  In addition, should anyone review and challenge the submitted petitions, an election attorney can help defend against the challenge in order to keep the question on the ballot.  </w:t>
      </w:r>
    </w:p>
    <w:p w14:paraId="2F1DB7E7" w14:textId="298B0768" w:rsidR="00867F81" w:rsidRPr="0012391E" w:rsidRDefault="00955FC0" w:rsidP="00867F81">
      <w:pPr>
        <w:rPr>
          <w:rFonts w:ascii="Arial" w:hAnsi="Arial" w:cs="Arial"/>
          <w:i/>
          <w:iCs/>
          <w:color w:val="auto"/>
          <w:sz w:val="28"/>
          <w:szCs w:val="28"/>
          <w:u w:val="single"/>
        </w:rPr>
      </w:pPr>
      <w:r w:rsidRPr="0012391E">
        <w:rPr>
          <w:rFonts w:ascii="Arial" w:hAnsi="Arial" w:cs="Arial"/>
          <w:noProof/>
          <w:color w:val="auto"/>
          <w:sz w:val="28"/>
          <w:szCs w:val="28"/>
          <w:lang w:eastAsia="en-US"/>
        </w:rPr>
        <w:drawing>
          <wp:inline distT="0" distB="0" distL="0" distR="0" wp14:anchorId="55A7F706" wp14:editId="7B6DFA24">
            <wp:extent cx="967154" cy="773724"/>
            <wp:effectExtent l="0" t="0" r="4445" b="7620"/>
            <wp:docPr id="221" name="Picture 221" descr="A calendar with a red x on a specific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b="6341"/>
                    <a:stretch/>
                  </pic:blipFill>
                  <pic:spPr bwMode="auto">
                    <a:xfrm>
                      <a:off x="0" y="0"/>
                      <a:ext cx="963464" cy="7707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67F81" w:rsidRPr="0012391E">
        <w:rPr>
          <w:rFonts w:ascii="Arial" w:hAnsi="Arial" w:cs="Arial"/>
          <w:b/>
          <w:bCs/>
          <w:color w:val="auto"/>
          <w:sz w:val="28"/>
          <w:szCs w:val="28"/>
        </w:rPr>
        <w:t>PETITION CIRCULATION PERIOD</w:t>
      </w:r>
      <w:r w:rsidR="00867F81" w:rsidRPr="0012391E">
        <w:rPr>
          <w:rFonts w:ascii="Arial" w:hAnsi="Arial" w:cs="Arial"/>
          <w:color w:val="auto"/>
          <w:sz w:val="28"/>
          <w:szCs w:val="28"/>
        </w:rPr>
        <w:t xml:space="preserve">: There is a legally prescribed window in which to circulate petitions for signature, as well as a set turn-in period.  Petitions circulated outside this time frame or after the turn-in deadline will not count.  </w:t>
      </w:r>
      <w:r w:rsidR="00AD2356" w:rsidRPr="0012391E">
        <w:rPr>
          <w:rFonts w:ascii="Arial" w:hAnsi="Arial" w:cs="Arial"/>
          <w:i/>
          <w:iCs/>
          <w:color w:val="auto"/>
          <w:sz w:val="28"/>
          <w:szCs w:val="28"/>
          <w:u w:val="single"/>
        </w:rPr>
        <w:t xml:space="preserve">Deadlines and guidelines will be added when they are officially established. </w:t>
      </w:r>
    </w:p>
    <w:p w14:paraId="7685C3F2" w14:textId="6B4320B5" w:rsidR="00A52E89" w:rsidRDefault="00867F81" w:rsidP="00867F81">
      <w:pPr>
        <w:rPr>
          <w:rFonts w:ascii="Arial" w:hAnsi="Arial" w:cs="Arial"/>
          <w:i/>
          <w:iCs/>
          <w:color w:val="auto"/>
          <w:sz w:val="28"/>
          <w:szCs w:val="28"/>
        </w:rPr>
      </w:pPr>
      <w:r w:rsidRPr="0012391E">
        <w:rPr>
          <w:rFonts w:ascii="Arial" w:hAnsi="Arial" w:cs="Arial"/>
          <w:i/>
          <w:iCs/>
          <w:color w:val="auto"/>
          <w:sz w:val="28"/>
          <w:szCs w:val="28"/>
        </w:rPr>
        <w:t xml:space="preserve">The offices and locations for submission </w:t>
      </w:r>
      <w:r w:rsidR="00AD2356" w:rsidRPr="0012391E">
        <w:rPr>
          <w:rFonts w:ascii="Arial" w:hAnsi="Arial" w:cs="Arial"/>
          <w:i/>
          <w:iCs/>
          <w:color w:val="auto"/>
          <w:sz w:val="28"/>
          <w:szCs w:val="28"/>
        </w:rPr>
        <w:t>will be added in a separate</w:t>
      </w:r>
      <w:r w:rsidRPr="0012391E">
        <w:rPr>
          <w:rFonts w:ascii="Arial" w:hAnsi="Arial" w:cs="Arial"/>
          <w:i/>
          <w:iCs/>
          <w:color w:val="auto"/>
          <w:sz w:val="28"/>
          <w:szCs w:val="28"/>
        </w:rPr>
        <w:t xml:space="preserve"> document.</w:t>
      </w:r>
    </w:p>
    <w:p w14:paraId="04BB10B5" w14:textId="77777777" w:rsidR="00A52E89" w:rsidRDefault="00A52E89" w:rsidP="00867F81">
      <w:pPr>
        <w:rPr>
          <w:rFonts w:ascii="Arial" w:hAnsi="Arial" w:cs="Arial"/>
          <w:i/>
          <w:iCs/>
          <w:color w:val="auto"/>
          <w:sz w:val="28"/>
          <w:szCs w:val="28"/>
        </w:rPr>
      </w:pPr>
    </w:p>
    <w:p w14:paraId="177C918D" w14:textId="77777777" w:rsidR="00A52E89" w:rsidRDefault="00A52E89" w:rsidP="00867F81">
      <w:pPr>
        <w:rPr>
          <w:rFonts w:ascii="Arial" w:hAnsi="Arial" w:cs="Arial"/>
          <w:i/>
          <w:iCs/>
          <w:color w:val="auto"/>
          <w:sz w:val="28"/>
          <w:szCs w:val="28"/>
        </w:rPr>
      </w:pPr>
    </w:p>
    <w:p w14:paraId="20E87EA1" w14:textId="77777777" w:rsidR="00A52E89" w:rsidRDefault="00A52E89" w:rsidP="00867F81">
      <w:pPr>
        <w:rPr>
          <w:rFonts w:ascii="Arial" w:hAnsi="Arial" w:cs="Arial"/>
          <w:i/>
          <w:iCs/>
          <w:color w:val="auto"/>
          <w:sz w:val="28"/>
          <w:szCs w:val="28"/>
        </w:rPr>
      </w:pPr>
    </w:p>
    <w:p w14:paraId="124EA701" w14:textId="77777777" w:rsidR="00A52E89" w:rsidRDefault="00A52E89" w:rsidP="00867F81">
      <w:pPr>
        <w:rPr>
          <w:rFonts w:ascii="Arial" w:hAnsi="Arial" w:cs="Arial"/>
          <w:i/>
          <w:iCs/>
          <w:color w:val="auto"/>
          <w:sz w:val="28"/>
          <w:szCs w:val="28"/>
        </w:rPr>
      </w:pPr>
    </w:p>
    <w:p w14:paraId="6E6993E6" w14:textId="77777777" w:rsidR="00A52E89" w:rsidRDefault="00A52E89" w:rsidP="00867F81">
      <w:pPr>
        <w:rPr>
          <w:rFonts w:ascii="Arial" w:hAnsi="Arial" w:cs="Arial"/>
          <w:i/>
          <w:iCs/>
          <w:color w:val="auto"/>
          <w:sz w:val="28"/>
          <w:szCs w:val="28"/>
        </w:rPr>
      </w:pPr>
    </w:p>
    <w:p w14:paraId="635BC3C8" w14:textId="77777777" w:rsidR="00A52E89" w:rsidRDefault="00A52E89" w:rsidP="00867F81">
      <w:pPr>
        <w:rPr>
          <w:rFonts w:ascii="Arial" w:hAnsi="Arial" w:cs="Arial"/>
          <w:i/>
          <w:iCs/>
          <w:color w:val="auto"/>
          <w:sz w:val="28"/>
          <w:szCs w:val="28"/>
        </w:rPr>
      </w:pPr>
    </w:p>
    <w:p w14:paraId="5272B8C8" w14:textId="77777777" w:rsidR="00A52E89" w:rsidRDefault="00A52E89" w:rsidP="00867F81">
      <w:pPr>
        <w:rPr>
          <w:rFonts w:ascii="Arial" w:hAnsi="Arial" w:cs="Arial"/>
          <w:i/>
          <w:iCs/>
          <w:color w:val="auto"/>
          <w:sz w:val="28"/>
          <w:szCs w:val="28"/>
        </w:rPr>
      </w:pPr>
    </w:p>
    <w:p w14:paraId="1627A46E" w14:textId="77777777" w:rsidR="00A52E89" w:rsidRDefault="00A52E89" w:rsidP="00867F81">
      <w:pPr>
        <w:rPr>
          <w:rFonts w:ascii="Arial" w:hAnsi="Arial" w:cs="Arial"/>
          <w:i/>
          <w:iCs/>
          <w:color w:val="auto"/>
          <w:sz w:val="28"/>
          <w:szCs w:val="28"/>
        </w:rPr>
      </w:pPr>
    </w:p>
    <w:p w14:paraId="09DBC64A" w14:textId="77777777" w:rsidR="00A52E89" w:rsidRDefault="00A52E89" w:rsidP="00867F81">
      <w:pPr>
        <w:rPr>
          <w:rFonts w:ascii="Arial" w:hAnsi="Arial" w:cs="Arial"/>
          <w:i/>
          <w:iCs/>
          <w:color w:val="auto"/>
          <w:sz w:val="28"/>
          <w:szCs w:val="28"/>
        </w:rPr>
      </w:pPr>
    </w:p>
    <w:p w14:paraId="4FFE36DB" w14:textId="03A536DA" w:rsidR="00A95D37" w:rsidRPr="0012391E" w:rsidRDefault="00016EA2" w:rsidP="0012391E">
      <w:pPr>
        <w:rPr>
          <w:rFonts w:ascii="Arial" w:hAnsi="Arial" w:cs="Arial"/>
          <w:b/>
          <w:color w:val="074080"/>
          <w:szCs w:val="36"/>
        </w:rPr>
      </w:pPr>
      <w:r w:rsidRPr="0012391E">
        <w:rPr>
          <w:rFonts w:ascii="Arial" w:hAnsi="Arial" w:cs="Arial"/>
          <w:b/>
          <w:noProof/>
          <w:color w:val="074080"/>
          <w:sz w:val="36"/>
          <w:szCs w:val="36"/>
          <w:lang w:eastAsia="en-US"/>
        </w:rPr>
        <w:lastRenderedPageBreak/>
        <w:drawing>
          <wp:inline distT="0" distB="0" distL="0" distR="0" wp14:anchorId="7435FDA4" wp14:editId="53E89C72">
            <wp:extent cx="776293" cy="717619"/>
            <wp:effectExtent l="0" t="0" r="5080" b="6350"/>
            <wp:docPr id="289" name="Picture 289" descr="A price tag with dollar sig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6633" r="5613" b="4031"/>
                    <a:stretch/>
                  </pic:blipFill>
                  <pic:spPr bwMode="auto">
                    <a:xfrm>
                      <a:off x="0" y="0"/>
                      <a:ext cx="781605" cy="722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
          <w:color w:val="074080"/>
          <w:sz w:val="36"/>
          <w:szCs w:val="36"/>
        </w:rPr>
        <w:t xml:space="preserve">  </w:t>
      </w:r>
      <w:r w:rsidR="00DF5A77" w:rsidRPr="0012391E">
        <w:rPr>
          <w:rFonts w:ascii="Arial" w:hAnsi="Arial" w:cs="Arial"/>
          <w:b/>
          <w:color w:val="074080"/>
          <w:sz w:val="36"/>
          <w:szCs w:val="36"/>
        </w:rPr>
        <w:t>How Much Does It Cost?</w:t>
      </w:r>
    </w:p>
    <w:p w14:paraId="24D9C470" w14:textId="56238C43" w:rsidR="00BC5C92" w:rsidRPr="00BC5C92" w:rsidRDefault="00BC5C92" w:rsidP="00BC5C92">
      <w:pPr>
        <w:rPr>
          <w:rFonts w:ascii="Arial" w:hAnsi="Arial" w:cs="Arial"/>
          <w:color w:val="auto"/>
          <w:sz w:val="28"/>
          <w:szCs w:val="28"/>
        </w:rPr>
      </w:pPr>
      <w:r w:rsidRPr="00BC5C92">
        <w:rPr>
          <w:rFonts w:ascii="Arial" w:hAnsi="Arial" w:cs="Arial"/>
          <w:color w:val="auto"/>
          <w:sz w:val="28"/>
          <w:szCs w:val="28"/>
        </w:rPr>
        <w:t xml:space="preserve">First and most importantly – You and your neighbors get to choose. </w:t>
      </w:r>
      <w:r w:rsidRPr="00BC5C92">
        <w:rPr>
          <w:rFonts w:ascii="Arial" w:hAnsi="Arial" w:cs="Arial"/>
          <w:noProof/>
          <w:color w:val="auto"/>
          <w:sz w:val="28"/>
          <w:szCs w:val="28"/>
        </w:rPr>
        <w:drawing>
          <wp:inline distT="0" distB="0" distL="0" distR="0" wp14:anchorId="65B6DC2C" wp14:editId="2A0A13D4">
            <wp:extent cx="602615" cy="475930"/>
            <wp:effectExtent l="0" t="0" r="6985" b="635"/>
            <wp:docPr id="3" name="Picture 3" descr="finger pointing to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3973" b="3973"/>
                    <a:stretch/>
                  </pic:blipFill>
                  <pic:spPr bwMode="auto">
                    <a:xfrm>
                      <a:off x="0" y="0"/>
                      <a:ext cx="625946" cy="494356"/>
                    </a:xfrm>
                    <a:prstGeom prst="rect">
                      <a:avLst/>
                    </a:prstGeom>
                    <a:ln>
                      <a:noFill/>
                    </a:ln>
                    <a:extLst>
                      <a:ext uri="{53640926-AAD7-44D8-BBD7-CCE9431645EC}">
                        <a14:shadowObscured xmlns:a14="http://schemas.microsoft.com/office/drawing/2010/main"/>
                      </a:ext>
                    </a:extLst>
                  </pic:spPr>
                </pic:pic>
              </a:graphicData>
            </a:graphic>
          </wp:inline>
        </w:drawing>
      </w:r>
    </w:p>
    <w:p w14:paraId="0B3D35D7" w14:textId="0C0E93AE" w:rsidR="00BC5C92" w:rsidRPr="00BC5C92" w:rsidRDefault="00BC5C92" w:rsidP="00BC5C92">
      <w:pPr>
        <w:rPr>
          <w:rFonts w:ascii="Arial" w:hAnsi="Arial" w:cs="Arial"/>
          <w:color w:val="auto"/>
          <w:sz w:val="28"/>
          <w:szCs w:val="28"/>
        </w:rPr>
      </w:pPr>
      <w:r w:rsidRPr="00BC5C92">
        <w:rPr>
          <w:rFonts w:ascii="Arial" w:hAnsi="Arial" w:cs="Arial"/>
          <w:noProof/>
          <w:color w:val="auto"/>
          <w:sz w:val="28"/>
          <w:szCs w:val="28"/>
        </w:rPr>
        <w:drawing>
          <wp:inline distT="0" distB="0" distL="0" distR="0" wp14:anchorId="1C1CA331" wp14:editId="5D81AF26">
            <wp:extent cx="1371600" cy="418605"/>
            <wp:effectExtent l="0" t="0" r="0" b="635"/>
            <wp:docPr id="32" name="Picture 32" descr="less than symbol next to a coffee mug with $3.50 above it next to a calendar showing on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a:stretch/>
                  </pic:blipFill>
                  <pic:spPr bwMode="auto">
                    <a:xfrm>
                      <a:off x="0" y="0"/>
                      <a:ext cx="1424636" cy="434791"/>
                    </a:xfrm>
                    <a:prstGeom prst="rect">
                      <a:avLst/>
                    </a:prstGeom>
                    <a:ln>
                      <a:noFill/>
                    </a:ln>
                    <a:extLst>
                      <a:ext uri="{53640926-AAD7-44D8-BBD7-CCE9431645EC}">
                        <a14:shadowObscured xmlns:a14="http://schemas.microsoft.com/office/drawing/2010/main"/>
                      </a:ext>
                    </a:extLst>
                  </pic:spPr>
                </pic:pic>
              </a:graphicData>
            </a:graphic>
          </wp:inline>
        </w:drawing>
      </w:r>
      <w:r w:rsidRPr="00BC5C92">
        <w:rPr>
          <w:rFonts w:ascii="Arial" w:hAnsi="Arial" w:cs="Arial"/>
          <w:b/>
          <w:bCs/>
          <w:i/>
          <w:iCs/>
          <w:color w:val="auto"/>
          <w:sz w:val="28"/>
          <w:szCs w:val="28"/>
        </w:rPr>
        <w:t>For less than the price of a latte at $3.50, per month</w:t>
      </w:r>
      <w:r w:rsidRPr="00BC5C92">
        <w:rPr>
          <w:rFonts w:ascii="Arial" w:hAnsi="Arial" w:cs="Arial"/>
          <w:color w:val="auto"/>
          <w:sz w:val="28"/>
          <w:szCs w:val="28"/>
        </w:rPr>
        <w:t xml:space="preserve">, you can be sure that your money stays in the community and provides critical services for people with intellectual or developmental disabilities.  </w:t>
      </w:r>
    </w:p>
    <w:p w14:paraId="46474096" w14:textId="77777777" w:rsidR="00BC5C92" w:rsidRPr="00BC5C92" w:rsidRDefault="00BC5C92" w:rsidP="00BC5C92">
      <w:pPr>
        <w:pStyle w:val="Pa0"/>
        <w:rPr>
          <w:rFonts w:ascii="Arial" w:hAnsi="Arial" w:cs="Arial"/>
          <w:sz w:val="28"/>
          <w:szCs w:val="28"/>
        </w:rPr>
      </w:pPr>
      <w:r w:rsidRPr="00BC5C92">
        <w:rPr>
          <w:rStyle w:val="A1"/>
          <w:rFonts w:ascii="Arial" w:hAnsi="Arial" w:cs="Arial"/>
          <w:color w:val="auto"/>
          <w:sz w:val="28"/>
          <w:szCs w:val="28"/>
        </w:rPr>
        <w:t xml:space="preserve">At a maximum of .010% of assessed valuation: </w:t>
      </w:r>
    </w:p>
    <w:p w14:paraId="36859F46" w14:textId="77777777" w:rsidR="00BC5C92" w:rsidRPr="00BC5C92" w:rsidRDefault="00BC5C92" w:rsidP="00BC5C92">
      <w:pPr>
        <w:pStyle w:val="Pa0"/>
        <w:numPr>
          <w:ilvl w:val="0"/>
          <w:numId w:val="42"/>
        </w:numPr>
        <w:rPr>
          <w:rFonts w:ascii="Arial" w:hAnsi="Arial" w:cs="Arial"/>
          <w:sz w:val="28"/>
          <w:szCs w:val="28"/>
        </w:rPr>
      </w:pPr>
      <w:r w:rsidRPr="00BC5C92">
        <w:rPr>
          <w:rStyle w:val="A1"/>
          <w:rFonts w:ascii="Arial" w:hAnsi="Arial" w:cs="Arial"/>
          <w:color w:val="auto"/>
          <w:sz w:val="28"/>
          <w:szCs w:val="28"/>
        </w:rPr>
        <w:t xml:space="preserve">a home with Market Value of $100,000 - maximum cost per household: $33 per year </w:t>
      </w:r>
    </w:p>
    <w:p w14:paraId="3F3BFFAB" w14:textId="77777777" w:rsidR="00BC5C92" w:rsidRPr="00BC5C92" w:rsidRDefault="00BC5C92" w:rsidP="00BC5C92">
      <w:pPr>
        <w:pStyle w:val="ListParagraph"/>
        <w:numPr>
          <w:ilvl w:val="0"/>
          <w:numId w:val="42"/>
        </w:numPr>
        <w:spacing w:before="0" w:line="259" w:lineRule="auto"/>
        <w:rPr>
          <w:rFonts w:ascii="Arial" w:hAnsi="Arial" w:cs="Arial"/>
          <w:color w:val="auto"/>
          <w:sz w:val="28"/>
          <w:szCs w:val="28"/>
        </w:rPr>
      </w:pPr>
      <w:r w:rsidRPr="00BC5C92">
        <w:rPr>
          <w:rStyle w:val="A1"/>
          <w:rFonts w:ascii="Arial" w:hAnsi="Arial" w:cs="Arial"/>
          <w:color w:val="auto"/>
          <w:sz w:val="28"/>
          <w:szCs w:val="28"/>
        </w:rPr>
        <w:t>a home with Market Value of $300,000 - maximum cost per household: $100 per year</w:t>
      </w:r>
    </w:p>
    <w:p w14:paraId="56EB6F1D" w14:textId="3491502B" w:rsidR="00BC5C92" w:rsidRPr="00BC5C92" w:rsidRDefault="00BC5C92" w:rsidP="00BC5C92">
      <w:pPr>
        <w:spacing w:after="0"/>
        <w:rPr>
          <w:rFonts w:ascii="Arial" w:hAnsi="Arial" w:cs="Arial"/>
          <w:color w:val="auto"/>
          <w:sz w:val="28"/>
          <w:szCs w:val="28"/>
        </w:rPr>
      </w:pPr>
      <w:r w:rsidRPr="00BC5C92">
        <w:rPr>
          <w:rFonts w:ascii="Arial" w:hAnsi="Arial" w:cs="Arial"/>
          <w:noProof/>
          <w:color w:val="auto"/>
          <w:sz w:val="28"/>
          <w:szCs w:val="28"/>
        </w:rPr>
        <w:drawing>
          <wp:inline distT="0" distB="0" distL="0" distR="0" wp14:anchorId="6C16E527" wp14:editId="0DB3A04C">
            <wp:extent cx="1276350" cy="389911"/>
            <wp:effectExtent l="0" t="0" r="0" b="0"/>
            <wp:docPr id="33" name="Picture 33" descr="money with an arrow pointing right to a group of different colored silhou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841" b="12373"/>
                    <a:stretch/>
                  </pic:blipFill>
                  <pic:spPr bwMode="auto">
                    <a:xfrm>
                      <a:off x="0" y="0"/>
                      <a:ext cx="1355683" cy="414146"/>
                    </a:xfrm>
                    <a:prstGeom prst="rect">
                      <a:avLst/>
                    </a:prstGeom>
                    <a:ln>
                      <a:noFill/>
                    </a:ln>
                    <a:extLst>
                      <a:ext uri="{53640926-AAD7-44D8-BBD7-CCE9431645EC}">
                        <a14:shadowObscured xmlns:a14="http://schemas.microsoft.com/office/drawing/2010/main"/>
                      </a:ext>
                    </a:extLst>
                  </pic:spPr>
                </pic:pic>
              </a:graphicData>
            </a:graphic>
          </wp:inline>
        </w:drawing>
      </w:r>
      <w:r w:rsidRPr="00BC5C92">
        <w:rPr>
          <w:rFonts w:ascii="Arial" w:hAnsi="Arial" w:cs="Arial"/>
          <w:noProof/>
          <w:color w:val="auto"/>
          <w:sz w:val="28"/>
          <w:szCs w:val="28"/>
        </w:rPr>
        <w:drawing>
          <wp:inline distT="0" distB="0" distL="0" distR="0" wp14:anchorId="2502FA0B" wp14:editId="42CC4BF3">
            <wp:extent cx="489808" cy="419058"/>
            <wp:effectExtent l="0" t="0" r="5715" b="635"/>
            <wp:docPr id="34" name="Picture 34" descr="person in a wheelchair with a hand signing &quot;progra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591" t="3573" r="3572" b="4674"/>
                    <a:stretch/>
                  </pic:blipFill>
                  <pic:spPr bwMode="auto">
                    <a:xfrm>
                      <a:off x="0" y="0"/>
                      <a:ext cx="489808" cy="41905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auto"/>
          <w:sz w:val="28"/>
          <w:szCs w:val="28"/>
        </w:rPr>
        <w:t xml:space="preserve"> </w:t>
      </w:r>
      <w:r w:rsidRPr="00BC5C92">
        <w:rPr>
          <w:rFonts w:ascii="Arial" w:hAnsi="Arial" w:cs="Arial"/>
          <w:color w:val="auto"/>
          <w:sz w:val="28"/>
          <w:szCs w:val="28"/>
        </w:rPr>
        <w:t xml:space="preserve">Keep YOUR tax dollars at home and invested in local programs and services, helping to provide resources for your neighbors.  When revenue sources have been reduced and priorities expanded, you can be sure that these programs and services are protected, and cost-effective solutions are found here at home. </w:t>
      </w:r>
    </w:p>
    <w:p w14:paraId="21129BC8" w14:textId="4C90E676" w:rsidR="00BC5C92" w:rsidRPr="00BC5C92" w:rsidRDefault="00BC5C92" w:rsidP="00BC5C92">
      <w:pPr>
        <w:rPr>
          <w:rFonts w:ascii="Arial" w:hAnsi="Arial" w:cs="Arial"/>
          <w:color w:val="auto"/>
          <w:sz w:val="28"/>
          <w:szCs w:val="28"/>
        </w:rPr>
      </w:pPr>
      <w:r w:rsidRPr="00BC5C92">
        <w:rPr>
          <w:rFonts w:ascii="Arial" w:hAnsi="Arial" w:cs="Arial"/>
          <w:noProof/>
          <w:color w:val="auto"/>
          <w:sz w:val="28"/>
          <w:szCs w:val="28"/>
        </w:rPr>
        <w:drawing>
          <wp:inline distT="0" distB="0" distL="0" distR="0" wp14:anchorId="034DF0D6" wp14:editId="63360B7B">
            <wp:extent cx="1009650" cy="438535"/>
            <wp:effectExtent l="0" t="0" r="0" b="0"/>
            <wp:docPr id="1" name="Picture 1" descr="A County's clerk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Kane County Clerk’s Office has taken health and safety measures to protect employees and customers in light of the COVID-19 outbreak by installing safety shields at all the counters. Staff has personal protective equipment, including masks and gloves to protect themselves, and hand sanitizer is available for customers entering the buildi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6886" t="27575" r="18932" b="35256"/>
                    <a:stretch/>
                  </pic:blipFill>
                  <pic:spPr bwMode="auto">
                    <a:xfrm>
                      <a:off x="0" y="0"/>
                      <a:ext cx="1027225" cy="446169"/>
                    </a:xfrm>
                    <a:prstGeom prst="rect">
                      <a:avLst/>
                    </a:prstGeom>
                    <a:noFill/>
                    <a:ln>
                      <a:noFill/>
                    </a:ln>
                    <a:extLst>
                      <a:ext uri="{53640926-AAD7-44D8-BBD7-CCE9431645EC}">
                        <a14:shadowObscured xmlns:a14="http://schemas.microsoft.com/office/drawing/2010/main"/>
                      </a:ext>
                    </a:extLst>
                  </pic:spPr>
                </pic:pic>
              </a:graphicData>
            </a:graphic>
          </wp:inline>
        </w:drawing>
      </w:r>
      <w:r w:rsidRPr="00BC5C92">
        <w:rPr>
          <w:rFonts w:ascii="Arial" w:hAnsi="Arial" w:cs="Arial"/>
          <w:noProof/>
          <w:color w:val="auto"/>
          <w:sz w:val="28"/>
          <w:szCs w:val="28"/>
        </w:rPr>
        <w:drawing>
          <wp:inline distT="0" distB="0" distL="0" distR="0" wp14:anchorId="511F0CAB" wp14:editId="2FDE3B58">
            <wp:extent cx="540048" cy="457200"/>
            <wp:effectExtent l="0" t="0" r="0" b="0"/>
            <wp:docPr id="35" name="Picture 35" descr="hand signing &quot;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0205" cy="465798"/>
                    </a:xfrm>
                    <a:prstGeom prst="rect">
                      <a:avLst/>
                    </a:prstGeom>
                  </pic:spPr>
                </pic:pic>
              </a:graphicData>
            </a:graphic>
          </wp:inline>
        </w:drawing>
      </w:r>
      <w:r w:rsidRPr="00BC5C92">
        <w:rPr>
          <w:rFonts w:ascii="Arial" w:hAnsi="Arial" w:cs="Arial"/>
          <w:color w:val="auto"/>
          <w:sz w:val="28"/>
          <w:szCs w:val="28"/>
        </w:rPr>
        <w:t>To get your local assessed valuation of property in your county, township or municipality, to best determine the cost to local taxpayers, you can talk to the County Clerk’s office for the details.  They can provide you with a list of average assessed value of properties in the area you request.  These are public records and you can ask for this assistance.</w:t>
      </w:r>
    </w:p>
    <w:p w14:paraId="6F253746" w14:textId="030A28A2" w:rsidR="0077580E" w:rsidRDefault="004D5350" w:rsidP="00DF5A77">
      <w:r w:rsidRPr="00BC5C92">
        <w:rPr>
          <w:rFonts w:ascii="Arial" w:hAnsi="Arial" w:cs="Arial"/>
          <w:noProof/>
          <w:color w:val="auto"/>
          <w:sz w:val="28"/>
          <w:szCs w:val="28"/>
        </w:rPr>
        <w:drawing>
          <wp:inline distT="0" distB="0" distL="0" distR="0" wp14:anchorId="1B13EDAC" wp14:editId="30ACADD3">
            <wp:extent cx="1628775" cy="501015"/>
            <wp:effectExtent l="0" t="0" r="9525" b="0"/>
            <wp:docPr id="12" name="Picture 12" descr="@ symbol, phone symbol and envelop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 us – Houston Skateboards"/>
                    <pic:cNvPicPr>
                      <a:picLocks noChangeAspect="1" noChangeArrowheads="1"/>
                    </pic:cNvPicPr>
                  </pic:nvPicPr>
                  <pic:blipFill rotWithShape="1">
                    <a:blip r:embed="rId85">
                      <a:extLst>
                        <a:ext uri="{28A0092B-C50C-407E-A947-70E740481C1C}">
                          <a14:useLocalDpi xmlns:a14="http://schemas.microsoft.com/office/drawing/2010/main" val="0"/>
                        </a:ext>
                      </a:extLst>
                    </a:blip>
                    <a:srcRect t="10145" r="26250" b="10870"/>
                    <a:stretch/>
                  </pic:blipFill>
                  <pic:spPr bwMode="auto">
                    <a:xfrm>
                      <a:off x="0" y="0"/>
                      <a:ext cx="1628775" cy="501015"/>
                    </a:xfrm>
                    <a:prstGeom prst="rect">
                      <a:avLst/>
                    </a:prstGeom>
                    <a:noFill/>
                    <a:ln>
                      <a:noFill/>
                    </a:ln>
                    <a:extLst>
                      <a:ext uri="{53640926-AAD7-44D8-BBD7-CCE9431645EC}">
                        <a14:shadowObscured xmlns:a14="http://schemas.microsoft.com/office/drawing/2010/main"/>
                      </a:ext>
                    </a:extLst>
                  </pic:spPr>
                </pic:pic>
              </a:graphicData>
            </a:graphic>
          </wp:inline>
        </w:drawing>
      </w:r>
      <w:r w:rsidR="00BC5C92" w:rsidRPr="00BC5C92">
        <w:rPr>
          <w:rFonts w:ascii="Arial" w:hAnsi="Arial" w:cs="Arial"/>
          <w:color w:val="auto"/>
          <w:sz w:val="28"/>
          <w:szCs w:val="28"/>
        </w:rPr>
        <w:t>During our CARES training, we will provide you with contact information for local resources.</w:t>
      </w:r>
      <w:r w:rsidR="00BC5C92" w:rsidRPr="00BC5C92">
        <w:rPr>
          <w:rFonts w:ascii="Arial" w:hAnsi="Arial" w:cs="Arial"/>
          <w:noProof/>
          <w:color w:val="auto"/>
          <w:sz w:val="28"/>
          <w:szCs w:val="28"/>
        </w:rPr>
        <w:t xml:space="preserve"> </w:t>
      </w:r>
    </w:p>
    <w:p w14:paraId="5F264B9A" w14:textId="49F66BC2" w:rsidR="00CF09FC" w:rsidRPr="0012391E" w:rsidRDefault="00016EA2" w:rsidP="00CD67E0">
      <w:pPr>
        <w:pStyle w:val="Heading2"/>
        <w:spacing w:before="0"/>
        <w:rPr>
          <w:rFonts w:ascii="Arial" w:hAnsi="Arial" w:cs="Arial"/>
          <w:caps w:val="0"/>
          <w:sz w:val="28"/>
          <w:szCs w:val="28"/>
        </w:rPr>
      </w:pPr>
      <w:r w:rsidRPr="0012391E">
        <w:rPr>
          <w:rFonts w:ascii="Arial" w:hAnsi="Arial" w:cs="Arial"/>
          <w:noProof/>
          <w:sz w:val="28"/>
          <w:szCs w:val="28"/>
          <w:lang w:eastAsia="en-US"/>
        </w:rPr>
        <w:lastRenderedPageBreak/>
        <mc:AlternateContent>
          <mc:Choice Requires="wps">
            <w:drawing>
              <wp:anchor distT="45720" distB="45720" distL="114300" distR="114300" simplePos="0" relativeHeight="251651072" behindDoc="0" locked="0" layoutInCell="1" allowOverlap="1" wp14:anchorId="1648884B" wp14:editId="03E530E2">
                <wp:simplePos x="0" y="0"/>
                <wp:positionH relativeFrom="column">
                  <wp:posOffset>-185420</wp:posOffset>
                </wp:positionH>
                <wp:positionV relativeFrom="paragraph">
                  <wp:posOffset>961390</wp:posOffset>
                </wp:positionV>
                <wp:extent cx="6586220" cy="7315200"/>
                <wp:effectExtent l="0" t="0" r="1778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220" cy="7315200"/>
                        </a:xfrm>
                        <a:prstGeom prst="rect">
                          <a:avLst/>
                        </a:prstGeom>
                        <a:solidFill>
                          <a:srgbClr val="FFFFFF"/>
                        </a:solidFill>
                        <a:ln w="9525">
                          <a:solidFill>
                            <a:srgbClr val="000000"/>
                          </a:solidFill>
                          <a:miter lim="800000"/>
                          <a:headEnd/>
                          <a:tailEnd/>
                        </a:ln>
                      </wps:spPr>
                      <wps:txbx>
                        <w:txbxContent>
                          <w:p w14:paraId="66392DB2" w14:textId="5123B23B" w:rsidR="0090285C" w:rsidRPr="0012391E" w:rsidRDefault="0090285C" w:rsidP="00B46D1A">
                            <w:pPr>
                              <w:rPr>
                                <w:rFonts w:ascii="Arial" w:hAnsi="Arial" w:cs="Arial"/>
                                <w:b/>
                                <w:bCs/>
                                <w:color w:val="auto"/>
                                <w:sz w:val="28"/>
                                <w:szCs w:val="22"/>
                              </w:rPr>
                            </w:pPr>
                            <w:r w:rsidRPr="0012391E">
                              <w:rPr>
                                <w:rFonts w:ascii="Arial" w:hAnsi="Arial" w:cs="Arial"/>
                                <w:b/>
                                <w:bCs/>
                                <w:color w:val="auto"/>
                                <w:sz w:val="28"/>
                                <w:szCs w:val="22"/>
                              </w:rPr>
                              <w:t>FOR IMMEDIATE RELEASE</w:t>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p>
                          <w:p w14:paraId="68155E50" w14:textId="112D110E" w:rsidR="0090285C" w:rsidRPr="0012391E" w:rsidRDefault="0090285C" w:rsidP="00B46D1A">
                            <w:pPr>
                              <w:rPr>
                                <w:rFonts w:ascii="Arial" w:hAnsi="Arial" w:cs="Arial"/>
                                <w:b/>
                                <w:bCs/>
                                <w:color w:val="auto"/>
                                <w:sz w:val="28"/>
                                <w:szCs w:val="22"/>
                              </w:rPr>
                            </w:pPr>
                            <w:r w:rsidRPr="0012391E">
                              <w:rPr>
                                <w:rFonts w:ascii="Arial" w:hAnsi="Arial" w:cs="Arial"/>
                                <w:b/>
                                <w:bCs/>
                                <w:color w:val="auto"/>
                                <w:sz w:val="28"/>
                                <w:szCs w:val="22"/>
                              </w:rPr>
                              <w:t>CONTACT: JANE SMITH</w:t>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t>(217) XXX-XXXX</w:t>
                            </w:r>
                            <w:r w:rsidRPr="0012391E">
                              <w:rPr>
                                <w:rFonts w:ascii="Arial" w:hAnsi="Arial" w:cs="Arial"/>
                                <w:b/>
                                <w:bCs/>
                                <w:color w:val="auto"/>
                                <w:sz w:val="28"/>
                                <w:szCs w:val="22"/>
                              </w:rPr>
                              <w:br/>
                              <w:t>JULY 1, 20XX</w:t>
                            </w:r>
                          </w:p>
                          <w:p w14:paraId="451320E2" w14:textId="77777777" w:rsidR="0090285C" w:rsidRPr="0012391E" w:rsidRDefault="0090285C" w:rsidP="00B46D1A">
                            <w:pPr>
                              <w:jc w:val="center"/>
                              <w:rPr>
                                <w:rFonts w:ascii="Arial" w:hAnsi="Arial" w:cs="Arial"/>
                                <w:b/>
                                <w:bCs/>
                                <w:color w:val="auto"/>
                                <w:sz w:val="28"/>
                                <w:szCs w:val="22"/>
                              </w:rPr>
                            </w:pPr>
                            <w:r w:rsidRPr="0012391E">
                              <w:rPr>
                                <w:rFonts w:ascii="Arial" w:hAnsi="Arial" w:cs="Arial"/>
                                <w:b/>
                                <w:bCs/>
                                <w:color w:val="auto"/>
                                <w:sz w:val="28"/>
                                <w:szCs w:val="22"/>
                              </w:rPr>
                              <w:t>LOCAL COMMUNITY GROUP STARTS FUNDING INITIATIVE FOR DEVELOPMENTAL DISABILITIES</w:t>
                            </w:r>
                          </w:p>
                          <w:p w14:paraId="09E1594B" w14:textId="77777777" w:rsidR="0090285C" w:rsidRPr="0012391E" w:rsidRDefault="0090285C" w:rsidP="00B46D1A">
                            <w:pPr>
                              <w:jc w:val="center"/>
                              <w:rPr>
                                <w:rFonts w:ascii="Arial" w:hAnsi="Arial" w:cs="Arial"/>
                                <w:i/>
                                <w:iCs/>
                                <w:color w:val="auto"/>
                                <w:sz w:val="28"/>
                                <w:szCs w:val="22"/>
                              </w:rPr>
                            </w:pPr>
                            <w:r w:rsidRPr="0012391E">
                              <w:rPr>
                                <w:rFonts w:ascii="Arial" w:hAnsi="Arial" w:cs="Arial"/>
                                <w:i/>
                                <w:iCs/>
                                <w:color w:val="auto"/>
                                <w:sz w:val="28"/>
                                <w:szCs w:val="22"/>
                              </w:rPr>
                              <w:t>Will Aim to Bring Funding Fairness for Crucially Needed Services</w:t>
                            </w:r>
                          </w:p>
                          <w:p w14:paraId="252B47E6" w14:textId="77777777" w:rsidR="0090285C" w:rsidRPr="0012391E" w:rsidRDefault="0090285C" w:rsidP="00B46D1A">
                            <w:pPr>
                              <w:jc w:val="both"/>
                              <w:rPr>
                                <w:rFonts w:ascii="Arial" w:hAnsi="Arial" w:cs="Arial"/>
                                <w:color w:val="auto"/>
                                <w:sz w:val="28"/>
                                <w:szCs w:val="22"/>
                              </w:rPr>
                            </w:pPr>
                            <w:r w:rsidRPr="0012391E">
                              <w:rPr>
                                <w:rFonts w:ascii="Arial" w:hAnsi="Arial" w:cs="Arial"/>
                                <w:color w:val="auto"/>
                                <w:sz w:val="28"/>
                                <w:szCs w:val="22"/>
                              </w:rPr>
                              <w:t xml:space="preserve">XXXXXXX, IL – With funding for intellectual and developmental disabilities increasingly scarce, local citizens have come together to form a new group, promoting a ballot referendum to ensure that crucial resources will be there in the future. </w:t>
                            </w:r>
                          </w:p>
                          <w:p w14:paraId="0871F822" w14:textId="169F4E1C" w:rsidR="0090285C" w:rsidRPr="0012391E" w:rsidRDefault="0090285C" w:rsidP="00B46D1A">
                            <w:pPr>
                              <w:jc w:val="both"/>
                              <w:rPr>
                                <w:rFonts w:ascii="Arial" w:hAnsi="Arial" w:cs="Arial"/>
                                <w:color w:val="auto"/>
                                <w:sz w:val="28"/>
                                <w:szCs w:val="22"/>
                              </w:rPr>
                            </w:pPr>
                            <w:r w:rsidRPr="0012391E">
                              <w:rPr>
                                <w:rFonts w:ascii="Arial" w:hAnsi="Arial" w:cs="Arial"/>
                                <w:color w:val="auto"/>
                                <w:sz w:val="28"/>
                                <w:szCs w:val="22"/>
                              </w:rPr>
                              <w:t xml:space="preserve">Currently, over 50,000 children and adults in Illinois are waiting for Medicaid-funded services and over 28,000 children   currently in Special Education programs, will require adult services over the next ten years.  Over the past decade, only 8,000 people have been selected from a waiting list, with the majority facing a 7-8 year wait, if they are even selected at all.  </w:t>
                            </w:r>
                          </w:p>
                          <w:p w14:paraId="1748DEF6" w14:textId="77777777" w:rsidR="0090285C" w:rsidRPr="0012391E" w:rsidRDefault="0090285C" w:rsidP="00B46D1A">
                            <w:pPr>
                              <w:jc w:val="both"/>
                              <w:rPr>
                                <w:rFonts w:ascii="Arial" w:hAnsi="Arial" w:cs="Arial"/>
                                <w:color w:val="auto"/>
                                <w:sz w:val="28"/>
                                <w:szCs w:val="22"/>
                              </w:rPr>
                            </w:pPr>
                            <w:r w:rsidRPr="0012391E">
                              <w:rPr>
                                <w:rFonts w:ascii="Arial" w:hAnsi="Arial" w:cs="Arial"/>
                                <w:color w:val="auto"/>
                                <w:sz w:val="28"/>
                                <w:szCs w:val="22"/>
                              </w:rPr>
                              <w:t xml:space="preserve">“With the constant strain on state and local budgets in Illinois, many people in our community are needlessly being left behind,” said Jane Smith, Chair of the Funding Fairness in Our Community Coalition.  “For as little as $2.75 per month, per household, we can keep these funds in our community to provide crucial support for those who need it most.” </w:t>
                            </w:r>
                          </w:p>
                          <w:p w14:paraId="619E3618" w14:textId="77777777" w:rsidR="0090285C" w:rsidRPr="0012391E" w:rsidRDefault="0090285C" w:rsidP="00B46D1A">
                            <w:pPr>
                              <w:jc w:val="both"/>
                              <w:rPr>
                                <w:rFonts w:ascii="Arial" w:hAnsi="Arial" w:cs="Arial"/>
                                <w:color w:val="auto"/>
                                <w:sz w:val="28"/>
                                <w:szCs w:val="22"/>
                              </w:rPr>
                            </w:pPr>
                            <w:r w:rsidRPr="0012391E">
                              <w:rPr>
                                <w:rFonts w:ascii="Arial" w:hAnsi="Arial" w:cs="Arial"/>
                                <w:color w:val="auto"/>
                                <w:sz w:val="28"/>
                                <w:szCs w:val="22"/>
                              </w:rPr>
                              <w:t xml:space="preserve">The funding fairness referendum, to be placed on the ballot this spring, will ask voters to authorize a levy of XX%, or a total cost of $33 per year. </w:t>
                            </w:r>
                          </w:p>
                          <w:p w14:paraId="37ECBDE9" w14:textId="41F11BF0" w:rsidR="0090285C" w:rsidRPr="0077580E" w:rsidRDefault="0090285C">
                            <w:pPr>
                              <w:jc w:val="both"/>
                              <w:rPr>
                                <w:sz w:val="22"/>
                                <w:szCs w:val="22"/>
                              </w:rPr>
                            </w:pPr>
                            <w:r w:rsidRPr="0012391E">
                              <w:rPr>
                                <w:rFonts w:ascii="Arial" w:hAnsi="Arial" w:cs="Arial"/>
                                <w:color w:val="auto"/>
                                <w:sz w:val="28"/>
                                <w:szCs w:val="22"/>
                              </w:rPr>
                              <w:t>“Now, more than ever, we need to help friends and neighbors in our community to bring reliable and sustainable services to our community,” added Smith. “It would be a shame to pass up this opportunity to provide a fair playing field for all of our residents.</w:t>
                            </w:r>
                            <w:r w:rsidRPr="0012391E">
                              <w:rPr>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8884B" id="_x0000_s1032" type="#_x0000_t202" style="position:absolute;margin-left:-14.6pt;margin-top:75.7pt;width:518.6pt;height:8in;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">
                <v:textbox>
                  <w:txbxContent>
                    <w:p w14:paraId="66392DB2" w14:textId="5123B23B" w:rsidR="0090285C" w:rsidRPr="0012391E" w:rsidRDefault="0090285C" w:rsidP="00B46D1A">
                      <w:pPr>
                        <w:rPr>
                          <w:rFonts w:ascii="Arial" w:hAnsi="Arial" w:cs="Arial"/>
                          <w:b/>
                          <w:bCs/>
                          <w:color w:val="auto"/>
                          <w:sz w:val="28"/>
                          <w:szCs w:val="22"/>
                        </w:rPr>
                      </w:pPr>
                      <w:r w:rsidRPr="0012391E">
                        <w:rPr>
                          <w:rFonts w:ascii="Arial" w:hAnsi="Arial" w:cs="Arial"/>
                          <w:b/>
                          <w:bCs/>
                          <w:color w:val="auto"/>
                          <w:sz w:val="28"/>
                          <w:szCs w:val="22"/>
                        </w:rPr>
                        <w:t>FOR IMMEDIATE RELEASE</w:t>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p>
                    <w:p w14:paraId="68155E50" w14:textId="112D110E" w:rsidR="0090285C" w:rsidRPr="0012391E" w:rsidRDefault="0090285C" w:rsidP="00B46D1A">
                      <w:pPr>
                        <w:rPr>
                          <w:rFonts w:ascii="Arial" w:hAnsi="Arial" w:cs="Arial"/>
                          <w:b/>
                          <w:bCs/>
                          <w:color w:val="auto"/>
                          <w:sz w:val="28"/>
                          <w:szCs w:val="22"/>
                        </w:rPr>
                      </w:pPr>
                      <w:r w:rsidRPr="0012391E">
                        <w:rPr>
                          <w:rFonts w:ascii="Arial" w:hAnsi="Arial" w:cs="Arial"/>
                          <w:b/>
                          <w:bCs/>
                          <w:color w:val="auto"/>
                          <w:sz w:val="28"/>
                          <w:szCs w:val="22"/>
                        </w:rPr>
                        <w:t>CONTACT: JANE SMITH</w:t>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r>
                      <w:r w:rsidRPr="0012391E">
                        <w:rPr>
                          <w:rFonts w:ascii="Arial" w:hAnsi="Arial" w:cs="Arial"/>
                          <w:b/>
                          <w:bCs/>
                          <w:color w:val="auto"/>
                          <w:sz w:val="28"/>
                          <w:szCs w:val="22"/>
                        </w:rPr>
                        <w:tab/>
                        <w:t>(217) XXX-XXXX</w:t>
                      </w:r>
                      <w:r w:rsidRPr="0012391E">
                        <w:rPr>
                          <w:rFonts w:ascii="Arial" w:hAnsi="Arial" w:cs="Arial"/>
                          <w:b/>
                          <w:bCs/>
                          <w:color w:val="auto"/>
                          <w:sz w:val="28"/>
                          <w:szCs w:val="22"/>
                        </w:rPr>
                        <w:br/>
                        <w:t>JULY 1, 20XX</w:t>
                      </w:r>
                    </w:p>
                    <w:p w14:paraId="451320E2" w14:textId="77777777" w:rsidR="0090285C" w:rsidRPr="0012391E" w:rsidRDefault="0090285C" w:rsidP="00B46D1A">
                      <w:pPr>
                        <w:jc w:val="center"/>
                        <w:rPr>
                          <w:rFonts w:ascii="Arial" w:hAnsi="Arial" w:cs="Arial"/>
                          <w:b/>
                          <w:bCs/>
                          <w:color w:val="auto"/>
                          <w:sz w:val="28"/>
                          <w:szCs w:val="22"/>
                        </w:rPr>
                      </w:pPr>
                      <w:r w:rsidRPr="0012391E">
                        <w:rPr>
                          <w:rFonts w:ascii="Arial" w:hAnsi="Arial" w:cs="Arial"/>
                          <w:b/>
                          <w:bCs/>
                          <w:color w:val="auto"/>
                          <w:sz w:val="28"/>
                          <w:szCs w:val="22"/>
                        </w:rPr>
                        <w:t>LOCAL COMMUNITY GROUP STARTS FUNDING INITIATIVE FOR DEVELOPMENTAL DISABILITIES</w:t>
                      </w:r>
                    </w:p>
                    <w:p w14:paraId="09E1594B" w14:textId="77777777" w:rsidR="0090285C" w:rsidRPr="0012391E" w:rsidRDefault="0090285C" w:rsidP="00B46D1A">
                      <w:pPr>
                        <w:jc w:val="center"/>
                        <w:rPr>
                          <w:rFonts w:ascii="Arial" w:hAnsi="Arial" w:cs="Arial"/>
                          <w:i/>
                          <w:iCs/>
                          <w:color w:val="auto"/>
                          <w:sz w:val="28"/>
                          <w:szCs w:val="22"/>
                        </w:rPr>
                      </w:pPr>
                      <w:r w:rsidRPr="0012391E">
                        <w:rPr>
                          <w:rFonts w:ascii="Arial" w:hAnsi="Arial" w:cs="Arial"/>
                          <w:i/>
                          <w:iCs/>
                          <w:color w:val="auto"/>
                          <w:sz w:val="28"/>
                          <w:szCs w:val="22"/>
                        </w:rPr>
                        <w:t>Will Aim to Bring Funding Fairness for Crucially Needed Services</w:t>
                      </w:r>
                    </w:p>
                    <w:p w14:paraId="252B47E6" w14:textId="77777777" w:rsidR="0090285C" w:rsidRPr="0012391E" w:rsidRDefault="0090285C" w:rsidP="00B46D1A">
                      <w:pPr>
                        <w:jc w:val="both"/>
                        <w:rPr>
                          <w:rFonts w:ascii="Arial" w:hAnsi="Arial" w:cs="Arial"/>
                          <w:color w:val="auto"/>
                          <w:sz w:val="28"/>
                          <w:szCs w:val="22"/>
                        </w:rPr>
                      </w:pPr>
                      <w:r w:rsidRPr="0012391E">
                        <w:rPr>
                          <w:rFonts w:ascii="Arial" w:hAnsi="Arial" w:cs="Arial"/>
                          <w:color w:val="auto"/>
                          <w:sz w:val="28"/>
                          <w:szCs w:val="22"/>
                        </w:rPr>
                        <w:t xml:space="preserve">XXXXXXX, IL – With funding for intellectual and developmental disabilities increasingly scarce, local citizens have come together to form a new group, promoting a ballot referendum to ensure that crucial resources will be there in the future. </w:t>
                      </w:r>
                    </w:p>
                    <w:p w14:paraId="0871F822" w14:textId="169F4E1C" w:rsidR="0090285C" w:rsidRPr="0012391E" w:rsidRDefault="0090285C" w:rsidP="00B46D1A">
                      <w:pPr>
                        <w:jc w:val="both"/>
                        <w:rPr>
                          <w:rFonts w:ascii="Arial" w:hAnsi="Arial" w:cs="Arial"/>
                          <w:color w:val="auto"/>
                          <w:sz w:val="28"/>
                          <w:szCs w:val="22"/>
                        </w:rPr>
                      </w:pPr>
                      <w:r w:rsidRPr="0012391E">
                        <w:rPr>
                          <w:rFonts w:ascii="Arial" w:hAnsi="Arial" w:cs="Arial"/>
                          <w:color w:val="auto"/>
                          <w:sz w:val="28"/>
                          <w:szCs w:val="22"/>
                        </w:rPr>
                        <w:t xml:space="preserve">Currently, over 50,000 children and adults in Illinois are waiting for Medicaid-funded services and over 28,000 children   currently in Special Education programs, will require adult services over the next ten years.  Over the past decade, only 8,000 people have been selected from a waiting list, with the majority facing a 7-8 year wait, if they are even selected at all.  </w:t>
                      </w:r>
                    </w:p>
                    <w:p w14:paraId="1748DEF6" w14:textId="77777777" w:rsidR="0090285C" w:rsidRPr="0012391E" w:rsidRDefault="0090285C" w:rsidP="00B46D1A">
                      <w:pPr>
                        <w:jc w:val="both"/>
                        <w:rPr>
                          <w:rFonts w:ascii="Arial" w:hAnsi="Arial" w:cs="Arial"/>
                          <w:color w:val="auto"/>
                          <w:sz w:val="28"/>
                          <w:szCs w:val="22"/>
                        </w:rPr>
                      </w:pPr>
                      <w:r w:rsidRPr="0012391E">
                        <w:rPr>
                          <w:rFonts w:ascii="Arial" w:hAnsi="Arial" w:cs="Arial"/>
                          <w:color w:val="auto"/>
                          <w:sz w:val="28"/>
                          <w:szCs w:val="22"/>
                        </w:rPr>
                        <w:t xml:space="preserve">“With the constant strain on state and local budgets in Illinois, many people in our community are needlessly being left behind,” said Jane Smith, Chair of the Funding Fairness in Our Community Coalition.  “For as little as $2.75 per month, per household, we can keep these funds in our community to provide crucial support for those who need it most.” </w:t>
                      </w:r>
                    </w:p>
                    <w:p w14:paraId="619E3618" w14:textId="77777777" w:rsidR="0090285C" w:rsidRPr="0012391E" w:rsidRDefault="0090285C" w:rsidP="00B46D1A">
                      <w:pPr>
                        <w:jc w:val="both"/>
                        <w:rPr>
                          <w:rFonts w:ascii="Arial" w:hAnsi="Arial" w:cs="Arial"/>
                          <w:color w:val="auto"/>
                          <w:sz w:val="28"/>
                          <w:szCs w:val="22"/>
                        </w:rPr>
                      </w:pPr>
                      <w:r w:rsidRPr="0012391E">
                        <w:rPr>
                          <w:rFonts w:ascii="Arial" w:hAnsi="Arial" w:cs="Arial"/>
                          <w:color w:val="auto"/>
                          <w:sz w:val="28"/>
                          <w:szCs w:val="22"/>
                        </w:rPr>
                        <w:t xml:space="preserve">The funding fairness referendum, to be placed on the ballot this spring, will ask voters to authorize a levy of XX%, or a total cost of $33 per year. </w:t>
                      </w:r>
                    </w:p>
                    <w:p w14:paraId="37ECBDE9" w14:textId="41F11BF0" w:rsidR="0090285C" w:rsidRPr="0077580E" w:rsidRDefault="0090285C">
                      <w:pPr>
                        <w:jc w:val="both"/>
                        <w:rPr>
                          <w:sz w:val="22"/>
                          <w:szCs w:val="22"/>
                        </w:rPr>
                      </w:pPr>
                      <w:r w:rsidRPr="0012391E">
                        <w:rPr>
                          <w:rFonts w:ascii="Arial" w:hAnsi="Arial" w:cs="Arial"/>
                          <w:color w:val="auto"/>
                          <w:sz w:val="28"/>
                          <w:szCs w:val="22"/>
                        </w:rPr>
                        <w:t>“Now, more than ever, we need to help friends and neighbors in our community to bring reliable and sustainable services to our community,” added Smith. “It would be a shame to pass up this opportunity to provide a fair playing field for all of our residents.</w:t>
                      </w:r>
                      <w:r w:rsidRPr="0012391E">
                        <w:rPr>
                          <w:color w:val="auto"/>
                          <w:sz w:val="22"/>
                          <w:szCs w:val="22"/>
                        </w:rPr>
                        <w:t>”</w:t>
                      </w:r>
                    </w:p>
                  </w:txbxContent>
                </v:textbox>
                <w10:wrap type="square"/>
              </v:shape>
            </w:pict>
          </mc:Fallback>
        </mc:AlternateContent>
      </w:r>
      <w:r w:rsidRPr="0012391E">
        <w:rPr>
          <w:rFonts w:ascii="Arial" w:hAnsi="Arial" w:cs="Arial"/>
          <w:noProof/>
          <w:sz w:val="28"/>
          <w:szCs w:val="28"/>
          <w:lang w:eastAsia="en-US"/>
        </w:rPr>
        <w:drawing>
          <wp:inline distT="0" distB="0" distL="0" distR="0" wp14:anchorId="3FE873A7" wp14:editId="1526CA19">
            <wp:extent cx="911135" cy="822960"/>
            <wp:effectExtent l="0" t="0" r="3810" b="0"/>
            <wp:docPr id="291" name="Picture 291" descr="a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10715" t="7697" r="10204" b="9429"/>
                    <a:stretch/>
                  </pic:blipFill>
                  <pic:spPr bwMode="auto">
                    <a:xfrm>
                      <a:off x="0" y="0"/>
                      <a:ext cx="911135"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sz w:val="28"/>
          <w:szCs w:val="28"/>
        </w:rPr>
        <w:t xml:space="preserve"> SAMPLE NEWS RELEASE</w:t>
      </w:r>
      <w:r w:rsidRPr="0012391E">
        <w:rPr>
          <w:rFonts w:asciiTheme="minorHAnsi" w:eastAsiaTheme="minorHAnsi" w:hAnsiTheme="minorHAnsi" w:cstheme="minorBidi"/>
          <w:color w:val="595959" w:themeColor="text1" w:themeTint="A6"/>
          <w:sz w:val="20"/>
          <w14:ligatures w14:val="none"/>
        </w:rPr>
        <w:t xml:space="preserve"> </w:t>
      </w:r>
      <w:r w:rsidR="00CF09FC" w:rsidRPr="0012391E">
        <w:rPr>
          <w:rFonts w:asciiTheme="minorHAnsi" w:eastAsiaTheme="minorHAnsi" w:hAnsiTheme="minorHAnsi" w:cstheme="minorBidi"/>
          <w:color w:val="595959" w:themeColor="text1" w:themeTint="A6"/>
          <w:sz w:val="20"/>
          <w14:ligatures w14:val="none"/>
        </w:rPr>
        <w:br/>
      </w:r>
      <w:r w:rsidR="00CD67E0">
        <w:rPr>
          <w:rFonts w:ascii="Arial" w:hAnsi="Arial" w:cs="Arial"/>
          <w:sz w:val="28"/>
          <w:szCs w:val="28"/>
        </w:rPr>
        <w:lastRenderedPageBreak/>
        <w:br/>
      </w:r>
      <w:r w:rsidRPr="0012391E">
        <w:rPr>
          <w:rFonts w:ascii="Arial" w:hAnsi="Arial" w:cs="Arial"/>
          <w:sz w:val="28"/>
          <w:szCs w:val="28"/>
        </w:rPr>
        <w:t xml:space="preserve"> </w:t>
      </w:r>
      <w:r w:rsidRPr="00CD67E0">
        <w:rPr>
          <w:rFonts w:ascii="Arial" w:hAnsi="Arial" w:cs="Arial"/>
          <w:b/>
          <w:noProof/>
          <w:sz w:val="28"/>
          <w:szCs w:val="28"/>
          <w:lang w:eastAsia="en-US"/>
        </w:rPr>
        <w:drawing>
          <wp:inline distT="0" distB="0" distL="0" distR="0" wp14:anchorId="11A91C58" wp14:editId="6363BAC4">
            <wp:extent cx="1001866" cy="822960"/>
            <wp:effectExtent l="0" t="0" r="8255" b="0"/>
            <wp:docPr id="292" name="Picture 292" descr="a person with a question mark in a speaking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b="4693"/>
                    <a:stretch/>
                  </pic:blipFill>
                  <pic:spPr bwMode="auto">
                    <a:xfrm>
                      <a:off x="0" y="0"/>
                      <a:ext cx="1001866"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CD67E0">
        <w:rPr>
          <w:rFonts w:ascii="Arial" w:hAnsi="Arial" w:cs="Arial"/>
          <w:b/>
          <w:sz w:val="28"/>
          <w:szCs w:val="28"/>
        </w:rPr>
        <w:t xml:space="preserve"> </w:t>
      </w:r>
      <w:r w:rsidR="00CF09FC" w:rsidRPr="00CD67E0">
        <w:rPr>
          <w:rFonts w:ascii="Arial" w:hAnsi="Arial" w:cs="Arial"/>
          <w:b/>
          <w:sz w:val="28"/>
          <w:szCs w:val="28"/>
        </w:rPr>
        <w:t>FREQUENTLY ASKED QUESTIONS (FAQ)</w:t>
      </w:r>
    </w:p>
    <w:p w14:paraId="7641F816" w14:textId="77777777" w:rsidR="00CE5911" w:rsidRPr="0012391E" w:rsidRDefault="00CE5911" w:rsidP="00CE5911">
      <w:pPr>
        <w:keepNext/>
        <w:keepLines/>
        <w:spacing w:before="0" w:after="60" w:line="240" w:lineRule="auto"/>
        <w:outlineLvl w:val="1"/>
        <w:rPr>
          <w:rFonts w:ascii="Arial" w:eastAsiaTheme="majorEastAsia" w:hAnsi="Arial" w:cs="Arial"/>
          <w:caps/>
          <w:color w:val="1E3054" w:themeColor="accent1" w:themeShade="BF"/>
          <w:sz w:val="28"/>
          <w:szCs w:val="28"/>
          <w14:ligatures w14:val="standardContextual"/>
        </w:rPr>
      </w:pPr>
    </w:p>
    <w:p w14:paraId="5B2F322E" w14:textId="2979B59D" w:rsidR="00CF09FC" w:rsidRPr="0012391E" w:rsidRDefault="00207982" w:rsidP="00CF09FC">
      <w:pPr>
        <w:pStyle w:val="Heading3"/>
        <w:rPr>
          <w:rFonts w:ascii="Arial" w:hAnsi="Arial" w:cs="Arial"/>
          <w:sz w:val="28"/>
          <w:szCs w:val="28"/>
        </w:rPr>
      </w:pPr>
      <w:r w:rsidRPr="0012391E">
        <w:rPr>
          <w:rFonts w:ascii="Arial" w:hAnsi="Arial" w:cs="Arial"/>
          <w:noProof/>
          <w:sz w:val="28"/>
          <w:szCs w:val="28"/>
          <w:lang w:eastAsia="en-US"/>
        </w:rPr>
        <w:drawing>
          <wp:inline distT="0" distB="0" distL="0" distR="0" wp14:anchorId="3D390C72" wp14:editId="4EBB5E2D">
            <wp:extent cx="888023" cy="826112"/>
            <wp:effectExtent l="0" t="0" r="7620" b="0"/>
            <wp:docPr id="316" name="Picture 316" descr="a question mark in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8181" r="1"/>
                    <a:stretch/>
                  </pic:blipFill>
                  <pic:spPr bwMode="auto">
                    <a:xfrm>
                      <a:off x="0" y="0"/>
                      <a:ext cx="884635"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F09FC" w:rsidRPr="0012391E">
        <w:rPr>
          <w:rFonts w:ascii="Arial" w:hAnsi="Arial" w:cs="Arial"/>
          <w:sz w:val="28"/>
          <w:szCs w:val="28"/>
        </w:rPr>
        <w:t xml:space="preserve">When should we start our ballot referendum campaign? </w:t>
      </w:r>
    </w:p>
    <w:p w14:paraId="3CA4E361" w14:textId="77777777" w:rsidR="00CF09FC" w:rsidRPr="0012391E" w:rsidRDefault="00CF09FC" w:rsidP="00CF09FC">
      <w:pPr>
        <w:keepNext/>
        <w:keepLines/>
        <w:spacing w:before="200" w:after="0"/>
        <w:outlineLvl w:val="4"/>
        <w:rPr>
          <w:rFonts w:ascii="Arial" w:eastAsiaTheme="majorEastAsia" w:hAnsi="Arial" w:cs="Arial"/>
          <w:color w:val="auto"/>
          <w:sz w:val="28"/>
          <w:szCs w:val="28"/>
        </w:rPr>
      </w:pPr>
      <w:r w:rsidRPr="0012391E">
        <w:rPr>
          <w:rFonts w:ascii="Arial" w:eastAsiaTheme="majorEastAsia" w:hAnsi="Arial" w:cs="Arial"/>
          <w:color w:val="auto"/>
          <w:sz w:val="28"/>
          <w:szCs w:val="28"/>
        </w:rPr>
        <w:t>As soon as possible.  State law mandates a prescribed time for petition circulation and referenda to be placed on the ballot.  For statewide (even year) elections, the petition circulation period generally commences during the first week of September (you may not start before) and concludes during the last week of November. More information can be found at the Illinois State Board of Elections website (</w:t>
      </w:r>
      <w:hyperlink r:id="rId89" w:history="1">
        <w:r w:rsidRPr="0012391E">
          <w:rPr>
            <w:rFonts w:ascii="Arial" w:eastAsiaTheme="majorEastAsia" w:hAnsi="Arial" w:cs="Arial"/>
            <w:color w:val="auto"/>
            <w:sz w:val="28"/>
            <w:szCs w:val="28"/>
            <w:u w:val="single"/>
          </w:rPr>
          <w:t>www.elections.il.gov</w:t>
        </w:r>
      </w:hyperlink>
      <w:r w:rsidRPr="0012391E">
        <w:rPr>
          <w:rFonts w:ascii="Arial" w:eastAsiaTheme="majorEastAsia" w:hAnsi="Arial" w:cs="Arial"/>
          <w:color w:val="auto"/>
          <w:sz w:val="28"/>
          <w:szCs w:val="28"/>
        </w:rPr>
        <w:t>).  However, it is always helpful to get a head start before you can legally start to circulate petitions.  This includes volunteer recruitment, deciding on your messaging, and building your coalition.</w:t>
      </w:r>
    </w:p>
    <w:p w14:paraId="12436783" w14:textId="77777777" w:rsidR="00CE5911" w:rsidRPr="0012391E" w:rsidRDefault="00CE5911" w:rsidP="00CE5911">
      <w:pPr>
        <w:keepNext/>
        <w:keepLines/>
        <w:spacing w:before="0" w:after="0"/>
        <w:outlineLvl w:val="4"/>
        <w:rPr>
          <w:rFonts w:ascii="Arial" w:eastAsiaTheme="majorEastAsia" w:hAnsi="Arial" w:cs="Arial"/>
          <w:color w:val="142038" w:themeColor="accent1" w:themeShade="7F"/>
          <w:sz w:val="28"/>
          <w:szCs w:val="28"/>
        </w:rPr>
      </w:pPr>
    </w:p>
    <w:p w14:paraId="1CB3E3D2" w14:textId="72737820" w:rsidR="00CF09FC" w:rsidRPr="0012391E" w:rsidRDefault="00207982" w:rsidP="00CF09FC">
      <w:pPr>
        <w:keepNext/>
        <w:keepLines/>
        <w:spacing w:before="200" w:after="0"/>
        <w:outlineLvl w:val="2"/>
        <w:rPr>
          <w:rFonts w:ascii="Arial" w:eastAsiaTheme="majorEastAsia" w:hAnsi="Arial" w:cs="Arial"/>
          <w:b/>
          <w:bCs/>
          <w:color w:val="294171" w:themeColor="accent1"/>
          <w:sz w:val="28"/>
          <w:szCs w:val="28"/>
          <w14:ligatures w14:val="standardContextual"/>
        </w:rPr>
      </w:pPr>
      <w:r w:rsidRPr="0012391E">
        <w:rPr>
          <w:rFonts w:ascii="Arial" w:hAnsi="Arial" w:cs="Arial"/>
          <w:noProof/>
          <w:sz w:val="28"/>
          <w:szCs w:val="28"/>
          <w:lang w:eastAsia="en-US"/>
        </w:rPr>
        <w:drawing>
          <wp:inline distT="0" distB="0" distL="0" distR="0" wp14:anchorId="52D45750" wp14:editId="71FB429A">
            <wp:extent cx="1353497" cy="822960"/>
            <wp:effectExtent l="0" t="0" r="0" b="0"/>
            <wp:docPr id="325" name="Picture 325" descr="a question mark next to the official Illinoi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6117" t="19464" r="7713" b="14425"/>
                    <a:stretch/>
                  </pic:blipFill>
                  <pic:spPr bwMode="auto">
                    <a:xfrm>
                      <a:off x="0" y="0"/>
                      <a:ext cx="135349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F09FC" w:rsidRPr="0012391E">
        <w:rPr>
          <w:rFonts w:ascii="Arial" w:eastAsiaTheme="majorEastAsia" w:hAnsi="Arial" w:cs="Arial"/>
          <w:b/>
          <w:bCs/>
          <w:color w:val="294171" w:themeColor="accent1"/>
          <w:sz w:val="28"/>
          <w:szCs w:val="28"/>
          <w14:ligatures w14:val="standardContextual"/>
        </w:rPr>
        <w:t xml:space="preserve">Do we need to file with the Illinois State Board of Elections? </w:t>
      </w:r>
    </w:p>
    <w:p w14:paraId="3C37B220" w14:textId="77777777" w:rsidR="00CF09FC" w:rsidRPr="0012391E" w:rsidRDefault="00CF09FC" w:rsidP="00CF09FC">
      <w:pPr>
        <w:keepNext/>
        <w:keepLines/>
        <w:spacing w:before="200" w:after="0"/>
        <w:outlineLvl w:val="4"/>
        <w:rPr>
          <w:rFonts w:ascii="Arial" w:eastAsiaTheme="majorEastAsia" w:hAnsi="Arial" w:cs="Arial"/>
          <w:color w:val="auto"/>
          <w:sz w:val="28"/>
          <w:szCs w:val="28"/>
        </w:rPr>
      </w:pPr>
      <w:r w:rsidRPr="0012391E">
        <w:rPr>
          <w:rFonts w:ascii="Arial" w:eastAsiaTheme="majorEastAsia" w:hAnsi="Arial" w:cs="Arial"/>
          <w:color w:val="auto"/>
          <w:sz w:val="28"/>
          <w:szCs w:val="28"/>
        </w:rPr>
        <w:t>Maybe.  Depending on the type of action you are taking, you may need to file with the Illinois State Board of Elections.  This would include if you are forming a committee to raise and expend funds specifically for a referendum or if you raise or spend $5,000 on behalf of the referendum campaign.  You should seek the guidance of a qualified election attorney.</w:t>
      </w:r>
    </w:p>
    <w:p w14:paraId="159BBA36" w14:textId="77777777" w:rsidR="00CE5911" w:rsidRPr="0012391E" w:rsidRDefault="00CE5911" w:rsidP="00CE5911">
      <w:pPr>
        <w:keepNext/>
        <w:keepLines/>
        <w:spacing w:before="0" w:after="0"/>
        <w:outlineLvl w:val="4"/>
        <w:rPr>
          <w:rFonts w:ascii="Arial" w:eastAsiaTheme="majorEastAsia" w:hAnsi="Arial" w:cs="Arial"/>
          <w:color w:val="142038" w:themeColor="accent1" w:themeShade="7F"/>
          <w:sz w:val="28"/>
          <w:szCs w:val="28"/>
        </w:rPr>
      </w:pPr>
    </w:p>
    <w:p w14:paraId="20DFD6BC" w14:textId="77777777" w:rsidR="00CD67E0" w:rsidRDefault="00CD67E0" w:rsidP="00CF09FC">
      <w:pPr>
        <w:keepNext/>
        <w:keepLines/>
        <w:spacing w:before="200" w:after="0"/>
        <w:outlineLvl w:val="2"/>
        <w:rPr>
          <w:rFonts w:ascii="Arial" w:eastAsiaTheme="majorEastAsia" w:hAnsi="Arial" w:cs="Arial"/>
          <w:b/>
          <w:bCs/>
          <w:color w:val="294171" w:themeColor="accent1"/>
          <w:sz w:val="28"/>
          <w:szCs w:val="28"/>
          <w14:ligatures w14:val="standardContextual"/>
        </w:rPr>
      </w:pPr>
    </w:p>
    <w:p w14:paraId="7011A679" w14:textId="77777777" w:rsidR="00CD67E0" w:rsidRDefault="00CD67E0" w:rsidP="00CF09FC">
      <w:pPr>
        <w:keepNext/>
        <w:keepLines/>
        <w:spacing w:before="200" w:after="0"/>
        <w:outlineLvl w:val="2"/>
        <w:rPr>
          <w:rFonts w:ascii="Arial" w:eastAsiaTheme="majorEastAsia" w:hAnsi="Arial" w:cs="Arial"/>
          <w:b/>
          <w:bCs/>
          <w:color w:val="294171" w:themeColor="accent1"/>
          <w:sz w:val="28"/>
          <w:szCs w:val="28"/>
          <w14:ligatures w14:val="standardContextual"/>
        </w:rPr>
      </w:pPr>
    </w:p>
    <w:p w14:paraId="3FB9505D" w14:textId="7A5027BE" w:rsidR="00CF09FC" w:rsidRPr="0012391E" w:rsidRDefault="00207982" w:rsidP="00CF09FC">
      <w:pPr>
        <w:keepNext/>
        <w:keepLines/>
        <w:spacing w:before="200" w:after="0"/>
        <w:outlineLvl w:val="2"/>
        <w:rPr>
          <w:rFonts w:ascii="Arial" w:eastAsiaTheme="majorEastAsia" w:hAnsi="Arial" w:cs="Arial"/>
          <w:b/>
          <w:bCs/>
          <w:color w:val="294171" w:themeColor="accent1"/>
          <w:sz w:val="28"/>
          <w:szCs w:val="28"/>
          <w14:ligatures w14:val="standardContextual"/>
        </w:rPr>
      </w:pPr>
      <w:r w:rsidRPr="0012391E">
        <w:rPr>
          <w:rFonts w:ascii="Arial" w:hAnsi="Arial" w:cs="Arial"/>
          <w:noProof/>
          <w:sz w:val="28"/>
          <w:szCs w:val="28"/>
          <w:lang w:eastAsia="en-US"/>
        </w:rPr>
        <w:drawing>
          <wp:inline distT="0" distB="0" distL="0" distR="0" wp14:anchorId="22F85040" wp14:editId="3AE0E03F">
            <wp:extent cx="1191307" cy="508392"/>
            <wp:effectExtent l="0" t="0" r="0" b="6350"/>
            <wp:docPr id="326" name="Picture 326" descr="red circles withe a question mark next to a person signing a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5008" t="5242" r="2502" b="6580"/>
                    <a:stretch/>
                  </pic:blipFill>
                  <pic:spPr bwMode="auto">
                    <a:xfrm>
                      <a:off x="0" y="0"/>
                      <a:ext cx="1252437" cy="5344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B7A54" w:rsidRPr="0012391E">
        <w:rPr>
          <w:rFonts w:ascii="Arial" w:eastAsiaTheme="majorEastAsia" w:hAnsi="Arial" w:cs="Arial"/>
          <w:b/>
          <w:bCs/>
          <w:color w:val="294171" w:themeColor="accent1"/>
          <w:sz w:val="28"/>
          <w:szCs w:val="28"/>
          <w14:ligatures w14:val="standardContextual"/>
        </w:rPr>
        <w:t xml:space="preserve"> </w:t>
      </w:r>
      <w:r w:rsidR="00CF09FC" w:rsidRPr="0012391E">
        <w:rPr>
          <w:rFonts w:ascii="Arial" w:eastAsiaTheme="majorEastAsia" w:hAnsi="Arial" w:cs="Arial"/>
          <w:b/>
          <w:bCs/>
          <w:color w:val="294171" w:themeColor="accent1"/>
          <w:sz w:val="28"/>
          <w:szCs w:val="28"/>
          <w14:ligatures w14:val="standardContextual"/>
        </w:rPr>
        <w:t xml:space="preserve">How many signatures do we need to get on the ballot? </w:t>
      </w:r>
    </w:p>
    <w:p w14:paraId="434CD85A" w14:textId="77777777" w:rsidR="00CF09FC" w:rsidRPr="0012391E" w:rsidRDefault="00CF09FC" w:rsidP="00CF09FC">
      <w:pPr>
        <w:keepNext/>
        <w:keepLines/>
        <w:spacing w:before="200" w:after="0"/>
        <w:outlineLvl w:val="4"/>
        <w:rPr>
          <w:rFonts w:ascii="Arial" w:eastAsiaTheme="majorEastAsia" w:hAnsi="Arial" w:cs="Arial"/>
          <w:color w:val="auto"/>
          <w:sz w:val="28"/>
          <w:szCs w:val="28"/>
        </w:rPr>
      </w:pPr>
      <w:r w:rsidRPr="0012391E">
        <w:rPr>
          <w:rFonts w:ascii="Arial" w:eastAsiaTheme="majorEastAsia" w:hAnsi="Arial" w:cs="Arial"/>
          <w:color w:val="auto"/>
          <w:sz w:val="28"/>
          <w:szCs w:val="28"/>
        </w:rPr>
        <w:t xml:space="preserve">Each jurisdiction has a different number of signatures needed, based on the top vote getter in the previous election.  A document with the required number of signatures for your area can be found on the CARES website. </w:t>
      </w:r>
    </w:p>
    <w:p w14:paraId="18F10F50" w14:textId="77777777" w:rsidR="00CE5911" w:rsidRPr="0012391E" w:rsidRDefault="00CE5911" w:rsidP="00CF09FC">
      <w:pPr>
        <w:keepNext/>
        <w:keepLines/>
        <w:spacing w:before="200" w:after="0"/>
        <w:outlineLvl w:val="4"/>
        <w:rPr>
          <w:rFonts w:asciiTheme="majorHAnsi" w:eastAsiaTheme="majorEastAsia" w:hAnsiTheme="majorHAnsi" w:cstheme="majorBidi"/>
          <w:color w:val="142038" w:themeColor="accent1" w:themeShade="7F"/>
          <w:sz w:val="28"/>
          <w:szCs w:val="28"/>
        </w:rPr>
      </w:pPr>
    </w:p>
    <w:p w14:paraId="7614C2FE" w14:textId="68F62B01" w:rsidR="00CF09FC" w:rsidRPr="0012391E" w:rsidRDefault="00CE5911" w:rsidP="00CF09FC">
      <w:pPr>
        <w:keepNext/>
        <w:keepLines/>
        <w:spacing w:before="200" w:after="0"/>
        <w:outlineLvl w:val="2"/>
        <w:rPr>
          <w:rFonts w:ascii="Arial" w:eastAsiaTheme="majorEastAsia" w:hAnsi="Arial" w:cs="Arial"/>
          <w:b/>
          <w:bCs/>
          <w:color w:val="294171" w:themeColor="accent1"/>
          <w:sz w:val="28"/>
          <w:szCs w:val="28"/>
          <w14:ligatures w14:val="standardContextual"/>
        </w:rPr>
      </w:pPr>
      <w:r w:rsidRPr="0012391E">
        <w:rPr>
          <w:rFonts w:ascii="Arial" w:hAnsi="Arial" w:cs="Arial"/>
          <w:noProof/>
          <w:sz w:val="28"/>
          <w:szCs w:val="28"/>
          <w:lang w:eastAsia="en-US"/>
        </w:rPr>
        <w:drawing>
          <wp:inline distT="0" distB="0" distL="0" distR="0" wp14:anchorId="764A1619" wp14:editId="19F90398">
            <wp:extent cx="994747" cy="822960"/>
            <wp:effectExtent l="0" t="0" r="0" b="0"/>
            <wp:docPr id="333" name="Picture 333" descr="red circles next to a blue box with an arrow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9016" b="13208"/>
                    <a:stretch/>
                  </pic:blipFill>
                  <pic:spPr bwMode="auto">
                    <a:xfrm>
                      <a:off x="0" y="0"/>
                      <a:ext cx="99474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F09FC" w:rsidRPr="0012391E">
        <w:rPr>
          <w:rFonts w:ascii="Arial" w:eastAsiaTheme="majorEastAsia" w:hAnsi="Arial" w:cs="Arial"/>
          <w:b/>
          <w:bCs/>
          <w:color w:val="294171" w:themeColor="accent1"/>
          <w:sz w:val="28"/>
          <w:szCs w:val="28"/>
          <w14:ligatures w14:val="standardContextual"/>
        </w:rPr>
        <w:t xml:space="preserve">If I don’t have time or enough volunteers to get signatures, what are my alternatives? </w:t>
      </w:r>
    </w:p>
    <w:p w14:paraId="1589835C" w14:textId="6D7C59C0" w:rsidR="00CF09FC" w:rsidRDefault="00CF09FC" w:rsidP="00CF09FC">
      <w:pPr>
        <w:keepNext/>
        <w:keepLines/>
        <w:spacing w:before="200" w:after="0"/>
        <w:outlineLvl w:val="4"/>
        <w:rPr>
          <w:rFonts w:ascii="Arial" w:eastAsiaTheme="majorEastAsia" w:hAnsi="Arial" w:cs="Arial"/>
          <w:color w:val="auto"/>
          <w:sz w:val="28"/>
          <w:szCs w:val="28"/>
        </w:rPr>
      </w:pPr>
      <w:r w:rsidRPr="0012391E">
        <w:rPr>
          <w:rFonts w:ascii="Arial" w:eastAsiaTheme="majorEastAsia" w:hAnsi="Arial" w:cs="Arial"/>
          <w:color w:val="auto"/>
          <w:sz w:val="28"/>
          <w:szCs w:val="28"/>
        </w:rPr>
        <w:t xml:space="preserve">While getting signatures (especially door-to-door) can be challenging, you can use other methods to gather signatures.  Farmers markets, libraries, train stations and high school football games are all ways to find petition signers quickly.  Always make sure you are respectful of the location of your signature gathering.  Many retail stores frown upon petition gathering.  Always ask a manager or a person in charge before starting.  </w:t>
      </w:r>
    </w:p>
    <w:p w14:paraId="331C61DF" w14:textId="1616CEBB" w:rsidR="0012391E" w:rsidRDefault="0012391E" w:rsidP="00CF09FC">
      <w:pPr>
        <w:keepNext/>
        <w:keepLines/>
        <w:spacing w:before="200" w:after="0"/>
        <w:outlineLvl w:val="4"/>
        <w:rPr>
          <w:rFonts w:ascii="Arial" w:eastAsiaTheme="majorEastAsia" w:hAnsi="Arial" w:cs="Arial"/>
          <w:color w:val="auto"/>
          <w:sz w:val="28"/>
          <w:szCs w:val="28"/>
        </w:rPr>
      </w:pPr>
    </w:p>
    <w:p w14:paraId="040586F2" w14:textId="77777777" w:rsidR="00CD67E0" w:rsidRDefault="00CD67E0" w:rsidP="00CF09FC">
      <w:pPr>
        <w:keepNext/>
        <w:keepLines/>
        <w:spacing w:before="200" w:after="0"/>
        <w:outlineLvl w:val="4"/>
        <w:rPr>
          <w:rFonts w:ascii="Arial" w:eastAsiaTheme="majorEastAsia" w:hAnsi="Arial" w:cs="Arial"/>
          <w:color w:val="auto"/>
          <w:sz w:val="28"/>
          <w:szCs w:val="28"/>
        </w:rPr>
      </w:pPr>
    </w:p>
    <w:p w14:paraId="7EC8D0CD" w14:textId="3E31B364" w:rsidR="0012391E" w:rsidRDefault="0012391E" w:rsidP="00CF09FC">
      <w:pPr>
        <w:keepNext/>
        <w:keepLines/>
        <w:spacing w:before="200" w:after="0"/>
        <w:outlineLvl w:val="4"/>
        <w:rPr>
          <w:rFonts w:ascii="Arial" w:eastAsiaTheme="majorEastAsia" w:hAnsi="Arial" w:cs="Arial"/>
          <w:color w:val="auto"/>
          <w:sz w:val="28"/>
          <w:szCs w:val="28"/>
        </w:rPr>
      </w:pPr>
    </w:p>
    <w:p w14:paraId="13BBE1AA" w14:textId="11F5F19C" w:rsidR="0012391E" w:rsidRDefault="0012391E" w:rsidP="00CF09FC">
      <w:pPr>
        <w:keepNext/>
        <w:keepLines/>
        <w:spacing w:before="200" w:after="0"/>
        <w:outlineLvl w:val="4"/>
        <w:rPr>
          <w:rFonts w:ascii="Arial" w:eastAsiaTheme="majorEastAsia" w:hAnsi="Arial" w:cs="Arial"/>
          <w:color w:val="auto"/>
          <w:sz w:val="28"/>
          <w:szCs w:val="28"/>
        </w:rPr>
      </w:pPr>
    </w:p>
    <w:p w14:paraId="2342A5F2" w14:textId="01C61E53" w:rsidR="0012391E" w:rsidRDefault="0012391E" w:rsidP="00CF09FC">
      <w:pPr>
        <w:keepNext/>
        <w:keepLines/>
        <w:spacing w:before="200" w:after="0"/>
        <w:outlineLvl w:val="4"/>
        <w:rPr>
          <w:rFonts w:ascii="Arial" w:eastAsiaTheme="majorEastAsia" w:hAnsi="Arial" w:cs="Arial"/>
          <w:color w:val="auto"/>
          <w:sz w:val="28"/>
          <w:szCs w:val="28"/>
        </w:rPr>
      </w:pPr>
    </w:p>
    <w:p w14:paraId="28860057" w14:textId="3E7FD2E6" w:rsidR="0012391E" w:rsidRDefault="0012391E" w:rsidP="00CF09FC">
      <w:pPr>
        <w:keepNext/>
        <w:keepLines/>
        <w:spacing w:before="200" w:after="0"/>
        <w:outlineLvl w:val="4"/>
        <w:rPr>
          <w:rFonts w:ascii="Arial" w:eastAsiaTheme="majorEastAsia" w:hAnsi="Arial" w:cs="Arial"/>
          <w:color w:val="auto"/>
          <w:sz w:val="28"/>
          <w:szCs w:val="28"/>
        </w:rPr>
      </w:pPr>
    </w:p>
    <w:p w14:paraId="4AD5DE2D" w14:textId="77777777" w:rsidR="00CE5911" w:rsidRPr="0012391E" w:rsidRDefault="00CE5911" w:rsidP="00CE5911">
      <w:pPr>
        <w:keepNext/>
        <w:keepLines/>
        <w:spacing w:before="0" w:after="0"/>
        <w:outlineLvl w:val="4"/>
        <w:rPr>
          <w:rFonts w:ascii="Arial" w:eastAsiaTheme="majorEastAsia" w:hAnsi="Arial" w:cs="Arial"/>
          <w:color w:val="142038" w:themeColor="accent1" w:themeShade="7F"/>
          <w:sz w:val="28"/>
          <w:szCs w:val="28"/>
        </w:rPr>
      </w:pPr>
    </w:p>
    <w:p w14:paraId="0CA74BCD" w14:textId="77777777" w:rsidR="00C5101D" w:rsidRDefault="00C5101D" w:rsidP="00EF60F2">
      <w:pPr>
        <w:pStyle w:val="Heading3"/>
        <w:rPr>
          <w:rFonts w:ascii="Arial" w:hAnsi="Arial" w:cs="Arial"/>
          <w:sz w:val="28"/>
          <w:szCs w:val="28"/>
        </w:rPr>
      </w:pPr>
    </w:p>
    <w:p w14:paraId="3C1E1F2C" w14:textId="702C52EF" w:rsidR="00EF60F2" w:rsidRPr="0012391E" w:rsidRDefault="00CD67E0" w:rsidP="00EF60F2">
      <w:pPr>
        <w:pStyle w:val="Heading3"/>
        <w:rPr>
          <w:rFonts w:ascii="Arial" w:hAnsi="Arial" w:cs="Arial"/>
          <w:sz w:val="28"/>
          <w:szCs w:val="28"/>
        </w:rPr>
      </w:pPr>
      <w:r>
        <w:rPr>
          <w:rFonts w:ascii="Arial" w:hAnsi="Arial" w:cs="Arial"/>
          <w:sz w:val="28"/>
          <w:szCs w:val="28"/>
        </w:rPr>
        <w:lastRenderedPageBreak/>
        <w:br/>
      </w:r>
      <w:r w:rsidR="006B7A54" w:rsidRPr="0012391E">
        <w:rPr>
          <w:rFonts w:ascii="Arial" w:hAnsi="Arial" w:cs="Arial"/>
          <w:noProof/>
          <w:sz w:val="28"/>
          <w:szCs w:val="28"/>
          <w:lang w:eastAsia="en-US"/>
        </w:rPr>
        <w:drawing>
          <wp:inline distT="0" distB="0" distL="0" distR="0" wp14:anchorId="1F83E9DA" wp14:editId="09C06840">
            <wp:extent cx="1394211" cy="679893"/>
            <wp:effectExtent l="0" t="0" r="0" b="6350"/>
            <wp:docPr id="327" name="Picture 327" descr="A blank face with a question mark on it next to a box with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8110" t="5587" r="4307" b="6145"/>
                    <a:stretch/>
                  </pic:blipFill>
                  <pic:spPr bwMode="auto">
                    <a:xfrm>
                      <a:off x="0" y="0"/>
                      <a:ext cx="1421400" cy="6931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F60F2" w:rsidRPr="0012391E">
        <w:rPr>
          <w:rFonts w:ascii="Arial" w:hAnsi="Arial" w:cs="Arial"/>
          <w:sz w:val="28"/>
          <w:szCs w:val="28"/>
        </w:rPr>
        <w:t xml:space="preserve">Who is 377 Funding for and what can it be used for? </w:t>
      </w:r>
    </w:p>
    <w:p w14:paraId="5FAD4778" w14:textId="6F0F2240" w:rsidR="00CE5911" w:rsidRPr="0012391E" w:rsidRDefault="00EF60F2" w:rsidP="0012391E">
      <w:pPr>
        <w:pStyle w:val="Heading5"/>
        <w:rPr>
          <w:rFonts w:ascii="Arial" w:hAnsi="Arial" w:cs="Arial"/>
          <w:sz w:val="28"/>
          <w:szCs w:val="28"/>
        </w:rPr>
      </w:pPr>
      <w:r w:rsidRPr="0012391E">
        <w:rPr>
          <w:rFonts w:ascii="Arial" w:hAnsi="Arial" w:cs="Arial"/>
          <w:color w:val="auto"/>
          <w:sz w:val="28"/>
          <w:szCs w:val="28"/>
        </w:rPr>
        <w:t>377 funding is generally used to fund services for individuals that are not funded or covered by Medica</w:t>
      </w:r>
      <w:r w:rsidR="007A659C" w:rsidRPr="0012391E">
        <w:rPr>
          <w:rFonts w:ascii="Arial" w:hAnsi="Arial" w:cs="Arial"/>
          <w:color w:val="auto"/>
          <w:sz w:val="28"/>
          <w:szCs w:val="28"/>
        </w:rPr>
        <w:t>id</w:t>
      </w:r>
      <w:r w:rsidRPr="0012391E">
        <w:rPr>
          <w:rFonts w:ascii="Arial" w:hAnsi="Arial" w:cs="Arial"/>
          <w:color w:val="auto"/>
          <w:sz w:val="28"/>
          <w:szCs w:val="28"/>
        </w:rPr>
        <w:t xml:space="preserve">.  With Medicaid funding delayed and/or harder to come by in Illinois, 377 funding can help bridge the gap and help support services in innovative ways.  Outside of traditional services, some 377 funds have been used to fund innovative programs across the state.  Several areas use 377 funds to help support those who do not fit under common criteria for services or to best tailor programs to people’s needs. For example, funding has been used to support social opportunities for those with disabilities, as well as help with family support services.  </w:t>
      </w:r>
      <w:r w:rsidR="00225E4B" w:rsidRPr="0012391E">
        <w:rPr>
          <w:rFonts w:ascii="Arial" w:hAnsi="Arial" w:cs="Arial"/>
          <w:color w:val="auto"/>
          <w:sz w:val="28"/>
          <w:szCs w:val="28"/>
        </w:rPr>
        <w:t>Other 377 Boards have used funding to screen children from 0-3 years old</w:t>
      </w:r>
      <w:r w:rsidR="005313B7" w:rsidRPr="0012391E">
        <w:rPr>
          <w:rFonts w:ascii="Arial" w:hAnsi="Arial" w:cs="Arial"/>
          <w:color w:val="auto"/>
          <w:sz w:val="28"/>
          <w:szCs w:val="28"/>
        </w:rPr>
        <w:t xml:space="preserve"> who</w:t>
      </w:r>
      <w:r w:rsidR="00225E4B" w:rsidRPr="0012391E">
        <w:rPr>
          <w:rFonts w:ascii="Arial" w:hAnsi="Arial" w:cs="Arial"/>
          <w:color w:val="auto"/>
          <w:sz w:val="28"/>
          <w:szCs w:val="28"/>
        </w:rPr>
        <w:t xml:space="preserve"> the state does not currently support.  There are a multitude of ways that 377 funding can help those in your community.  </w:t>
      </w:r>
    </w:p>
    <w:p w14:paraId="57812847" w14:textId="60C41D9D" w:rsidR="00CF09FC" w:rsidRPr="0012391E" w:rsidRDefault="00AF1B79" w:rsidP="00CF09FC">
      <w:pPr>
        <w:keepNext/>
        <w:keepLines/>
        <w:spacing w:before="200" w:after="0"/>
        <w:outlineLvl w:val="2"/>
        <w:rPr>
          <w:rFonts w:ascii="Arial" w:eastAsiaTheme="majorEastAsia" w:hAnsi="Arial" w:cs="Arial"/>
          <w:b/>
          <w:bCs/>
          <w:color w:val="294171" w:themeColor="accent1"/>
          <w:sz w:val="28"/>
          <w:szCs w:val="28"/>
          <w14:ligatures w14:val="standardContextual"/>
        </w:rPr>
      </w:pPr>
      <w:r w:rsidRPr="0012391E">
        <w:rPr>
          <w:rFonts w:ascii="Arial" w:hAnsi="Arial" w:cs="Arial"/>
          <w:noProof/>
          <w:sz w:val="28"/>
          <w:szCs w:val="28"/>
          <w:lang w:eastAsia="en-US"/>
        </w:rPr>
        <w:drawing>
          <wp:inline distT="0" distB="0" distL="0" distR="0" wp14:anchorId="5EB106F2" wp14:editId="2A5E20E5">
            <wp:extent cx="1960083" cy="822960"/>
            <wp:effectExtent l="0" t="0" r="2540" b="0"/>
            <wp:docPr id="328" name="Picture 328" descr="information symbol next to a computer with the letters &quot;www.com&quo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6501" t="7183" b="6077"/>
                    <a:stretch/>
                  </pic:blipFill>
                  <pic:spPr bwMode="auto">
                    <a:xfrm>
                      <a:off x="0" y="0"/>
                      <a:ext cx="1960083"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F09FC" w:rsidRPr="0012391E">
        <w:rPr>
          <w:rFonts w:ascii="Arial" w:eastAsiaTheme="majorEastAsia" w:hAnsi="Arial" w:cs="Arial"/>
          <w:b/>
          <w:bCs/>
          <w:color w:val="294171" w:themeColor="accent1"/>
          <w:sz w:val="28"/>
          <w:szCs w:val="28"/>
          <w14:ligatures w14:val="standardContextual"/>
        </w:rPr>
        <w:t>What if I need more information on statistics or other information regarding the referendum?</w:t>
      </w:r>
    </w:p>
    <w:p w14:paraId="10F30D0E" w14:textId="77777777" w:rsidR="00CF09FC" w:rsidRPr="0012391E" w:rsidRDefault="00CF09FC" w:rsidP="00CE5911">
      <w:pPr>
        <w:keepNext/>
        <w:keepLines/>
        <w:spacing w:before="0" w:after="0"/>
        <w:outlineLvl w:val="4"/>
        <w:rPr>
          <w:rFonts w:ascii="Arial" w:eastAsiaTheme="majorEastAsia" w:hAnsi="Arial" w:cs="Arial"/>
          <w:color w:val="auto"/>
          <w:sz w:val="28"/>
          <w:szCs w:val="28"/>
        </w:rPr>
      </w:pPr>
      <w:r w:rsidRPr="0012391E">
        <w:rPr>
          <w:rFonts w:ascii="Arial" w:eastAsiaTheme="majorEastAsia" w:hAnsi="Arial" w:cs="Arial"/>
          <w:color w:val="auto"/>
          <w:sz w:val="28"/>
          <w:szCs w:val="28"/>
        </w:rPr>
        <w:t xml:space="preserve">Check the CARES website, as it will be updated to include new information, as it becomes available.  </w:t>
      </w:r>
      <w:r w:rsidRPr="0012391E">
        <w:rPr>
          <w:rFonts w:ascii="Arial" w:eastAsiaTheme="majorEastAsia" w:hAnsi="Arial" w:cs="Arial"/>
          <w:color w:val="auto"/>
          <w:sz w:val="28"/>
          <w:szCs w:val="28"/>
        </w:rPr>
        <w:br/>
      </w:r>
    </w:p>
    <w:p w14:paraId="57487CB8" w14:textId="45D84786" w:rsidR="00CF09FC" w:rsidRPr="0012391E" w:rsidRDefault="00AF1B79" w:rsidP="00CF09FC">
      <w:pPr>
        <w:keepNext/>
        <w:keepLines/>
        <w:spacing w:before="200" w:after="0"/>
        <w:outlineLvl w:val="2"/>
        <w:rPr>
          <w:rFonts w:ascii="Arial" w:eastAsiaTheme="majorEastAsia" w:hAnsi="Arial" w:cs="Arial"/>
          <w:b/>
          <w:bCs/>
          <w:color w:val="294171" w:themeColor="accent1"/>
          <w:sz w:val="28"/>
          <w:szCs w:val="28"/>
          <w14:ligatures w14:val="standardContextual"/>
        </w:rPr>
      </w:pPr>
      <w:r w:rsidRPr="0012391E">
        <w:rPr>
          <w:rFonts w:ascii="Arial" w:hAnsi="Arial" w:cs="Arial"/>
          <w:noProof/>
          <w:sz w:val="28"/>
          <w:szCs w:val="28"/>
          <w:lang w:eastAsia="en-US"/>
        </w:rPr>
        <w:drawing>
          <wp:inline distT="0" distB="0" distL="0" distR="0" wp14:anchorId="2817AA81" wp14:editId="2FDFFBC8">
            <wp:extent cx="813470" cy="822960"/>
            <wp:effectExtent l="0" t="0" r="5715" b="0"/>
            <wp:docPr id="329" name="Picture 329" descr="a person with a talk bubble next to them and an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10096" r="11017" b="5413"/>
                    <a:stretch/>
                  </pic:blipFill>
                  <pic:spPr bwMode="auto">
                    <a:xfrm>
                      <a:off x="0" y="0"/>
                      <a:ext cx="81347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F09FC" w:rsidRPr="0012391E">
        <w:rPr>
          <w:rFonts w:ascii="Arial" w:eastAsiaTheme="majorEastAsia" w:hAnsi="Arial" w:cs="Arial"/>
          <w:b/>
          <w:bCs/>
          <w:color w:val="294171" w:themeColor="accent1"/>
          <w:sz w:val="28"/>
          <w:szCs w:val="28"/>
          <w14:ligatures w14:val="standardContextual"/>
        </w:rPr>
        <w:t xml:space="preserve">Whom should I contact if I need help with design services, social media, election attorney referrals or help with news media?  </w:t>
      </w:r>
    </w:p>
    <w:p w14:paraId="64CF4BDD" w14:textId="3EE6C16A" w:rsidR="0070223D" w:rsidRPr="0012391E" w:rsidRDefault="00CF09FC" w:rsidP="00CE5911">
      <w:pPr>
        <w:keepNext/>
        <w:keepLines/>
        <w:spacing w:before="200" w:after="0"/>
        <w:outlineLvl w:val="4"/>
        <w:rPr>
          <w:rFonts w:asciiTheme="majorHAnsi" w:eastAsiaTheme="majorEastAsia" w:hAnsiTheme="majorHAnsi" w:cstheme="majorBidi"/>
          <w:color w:val="auto"/>
          <w:sz w:val="22"/>
          <w:szCs w:val="22"/>
        </w:rPr>
      </w:pPr>
      <w:r w:rsidRPr="0012391E">
        <w:rPr>
          <w:rFonts w:ascii="Arial" w:eastAsiaTheme="majorEastAsia" w:hAnsi="Arial" w:cs="Arial"/>
          <w:color w:val="auto"/>
          <w:sz w:val="28"/>
          <w:szCs w:val="28"/>
        </w:rPr>
        <w:t xml:space="preserve">You can contact Stephen Rossi with Fortis Strategies at </w:t>
      </w:r>
      <w:hyperlink r:id="rId96" w:history="1">
        <w:r w:rsidRPr="0012391E">
          <w:rPr>
            <w:rFonts w:ascii="Arial" w:eastAsiaTheme="majorEastAsia" w:hAnsi="Arial" w:cs="Arial"/>
            <w:color w:val="auto"/>
            <w:sz w:val="28"/>
            <w:szCs w:val="28"/>
            <w:u w:val="single"/>
          </w:rPr>
          <w:t>srossi@fortisstrategies.com</w:t>
        </w:r>
      </w:hyperlink>
      <w:r w:rsidRPr="0012391E">
        <w:rPr>
          <w:rFonts w:ascii="Arial" w:eastAsiaTheme="majorEastAsia" w:hAnsi="Arial" w:cs="Arial"/>
          <w:color w:val="auto"/>
          <w:sz w:val="28"/>
          <w:szCs w:val="28"/>
        </w:rPr>
        <w:t>.</w:t>
      </w:r>
      <w:r w:rsidRPr="0012391E">
        <w:rPr>
          <w:rFonts w:asciiTheme="majorHAnsi" w:eastAsiaTheme="majorEastAsia" w:hAnsiTheme="majorHAnsi" w:cstheme="majorBidi"/>
          <w:color w:val="auto"/>
          <w:sz w:val="22"/>
          <w:szCs w:val="22"/>
        </w:rPr>
        <w:t xml:space="preserve"> </w:t>
      </w:r>
      <w:r w:rsidR="0070223D" w:rsidRPr="0012391E">
        <w:rPr>
          <w:color w:val="auto"/>
        </w:rPr>
        <w:br w:type="page"/>
      </w:r>
    </w:p>
    <w:p w14:paraId="2334B561" w14:textId="77777777" w:rsidR="0070223D" w:rsidRDefault="0070223D" w:rsidP="00CF09FC">
      <w:pPr>
        <w:sectPr w:rsidR="0070223D" w:rsidSect="0052306A">
          <w:headerReference w:type="default" r:id="rId97"/>
          <w:footerReference w:type="default" r:id="rId98"/>
          <w:pgSz w:w="12240" w:h="15840" w:code="1"/>
          <w:pgMar w:top="1440" w:right="1440" w:bottom="1440" w:left="1440" w:header="864" w:footer="720" w:gutter="0"/>
          <w:pgNumType w:start="0"/>
          <w:cols w:space="720"/>
          <w:titlePg/>
          <w:docGrid w:linePitch="360"/>
        </w:sectPr>
      </w:pPr>
    </w:p>
    <w:p w14:paraId="70B76CB4" w14:textId="12F378F6" w:rsidR="00CF09FC" w:rsidRPr="00CF09FC" w:rsidRDefault="008E623D" w:rsidP="0070223D">
      <w:pPr>
        <w:jc w:val="center"/>
      </w:pPr>
      <w:r>
        <w:rPr>
          <w:noProof/>
          <w:lang w:eastAsia="en-US"/>
        </w:rPr>
        <w:lastRenderedPageBreak/>
        <mc:AlternateContent>
          <mc:Choice Requires="wps">
            <w:drawing>
              <wp:anchor distT="0" distB="0" distL="114300" distR="114300" simplePos="0" relativeHeight="251668480" behindDoc="0" locked="0" layoutInCell="1" allowOverlap="1" wp14:anchorId="28FCE73C" wp14:editId="5210EC99">
                <wp:simplePos x="0" y="0"/>
                <wp:positionH relativeFrom="column">
                  <wp:posOffset>228600</wp:posOffset>
                </wp:positionH>
                <wp:positionV relativeFrom="paragraph">
                  <wp:posOffset>5372100</wp:posOffset>
                </wp:positionV>
                <wp:extent cx="5781040" cy="21717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578104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4E9621" w14:textId="6E518AE9" w:rsidR="008E623D" w:rsidRPr="001E7480" w:rsidRDefault="008E623D" w:rsidP="008E623D">
                            <w:pPr>
                              <w:jc w:val="center"/>
                              <w:rPr>
                                <w:rFonts w:ascii="Arial" w:hAnsi="Arial" w:cs="Arial"/>
                                <w:color w:val="auto"/>
                                <w:sz w:val="28"/>
                                <w:szCs w:val="28"/>
                              </w:rPr>
                            </w:pPr>
                            <w:r>
                              <w:rPr>
                                <w:rFonts w:ascii="Arial" w:hAnsi="Arial" w:cs="Arial"/>
                                <w:color w:val="auto"/>
                                <w:sz w:val="28"/>
                                <w:szCs w:val="28"/>
                              </w:rPr>
                              <w:t xml:space="preserve">Produced with the assistance of </w:t>
                            </w:r>
                            <w:r>
                              <w:rPr>
                                <w:rFonts w:ascii="Arial" w:hAnsi="Arial" w:cs="Arial"/>
                                <w:color w:val="auto"/>
                                <w:sz w:val="28"/>
                                <w:szCs w:val="28"/>
                              </w:rPr>
                              <w:br/>
                              <w:t>Association for Individual Development (AID) -</w:t>
                            </w:r>
                          </w:p>
                          <w:p w14:paraId="02E23095" w14:textId="77777777" w:rsidR="008E623D" w:rsidRDefault="008E623D" w:rsidP="008E623D">
                            <w:pPr>
                              <w:jc w:val="center"/>
                            </w:pPr>
                            <w:r>
                              <w:rPr>
                                <w:noProof/>
                                <w:lang w:eastAsia="en-US"/>
                              </w:rPr>
                              <w:drawing>
                                <wp:inline distT="0" distB="0" distL="0" distR="0" wp14:anchorId="387CA32D" wp14:editId="208CCF6A">
                                  <wp:extent cx="2809068" cy="518202"/>
                                  <wp:effectExtent l="0" t="0" r="10795" b="0"/>
                                  <wp:docPr id="304" name="Picture 304" descr="Macintosh HD:Users:douglasmilewski:Documents:Design Work:AID LOGOS:aidtext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lasmilewski:Documents:Design Work:AID LOGOS:aidtextlarge.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9068" cy="518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CE73C" id="Text Box 16" o:spid="_x0000_s1033" type="#_x0000_t202" style="position:absolute;left:0;text-align:left;margin-left:18pt;margin-top:423pt;width:455.2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" filled="f" stroked="f">
                <v:textbox>
                  <w:txbxContent>
                    <w:p w14:paraId="154E9621" w14:textId="6E518AE9" w:rsidR="008E623D" w:rsidRPr="001E7480" w:rsidRDefault="008E623D" w:rsidP="008E623D">
                      <w:pPr>
                        <w:jc w:val="center"/>
                        <w:rPr>
                          <w:rFonts w:ascii="Arial" w:hAnsi="Arial" w:cs="Arial"/>
                          <w:color w:val="auto"/>
                          <w:sz w:val="28"/>
                          <w:szCs w:val="28"/>
                        </w:rPr>
                      </w:pPr>
                      <w:r>
                        <w:rPr>
                          <w:rFonts w:ascii="Arial" w:hAnsi="Arial" w:cs="Arial"/>
                          <w:color w:val="auto"/>
                          <w:sz w:val="28"/>
                          <w:szCs w:val="28"/>
                        </w:rPr>
                        <w:t xml:space="preserve">Produced with the assistance of </w:t>
                      </w:r>
                      <w:r>
                        <w:rPr>
                          <w:rFonts w:ascii="Arial" w:hAnsi="Arial" w:cs="Arial"/>
                          <w:color w:val="auto"/>
                          <w:sz w:val="28"/>
                          <w:szCs w:val="28"/>
                        </w:rPr>
                        <w:br/>
                        <w:t>Association for Individual Development (AID) -</w:t>
                      </w:r>
                    </w:p>
                    <w:p w14:paraId="02E23095" w14:textId="77777777" w:rsidR="008E623D" w:rsidRDefault="008E623D" w:rsidP="008E623D">
                      <w:pPr>
                        <w:jc w:val="center"/>
                      </w:pPr>
                      <w:r>
                        <w:rPr>
                          <w:noProof/>
                          <w:lang w:eastAsia="en-US"/>
                        </w:rPr>
                        <w:drawing>
                          <wp:inline distT="0" distB="0" distL="0" distR="0" wp14:anchorId="387CA32D" wp14:editId="208CCF6A">
                            <wp:extent cx="2809068" cy="518202"/>
                            <wp:effectExtent l="0" t="0" r="10795" b="0"/>
                            <wp:docPr id="304" name="Picture 304" descr="Macintosh HD:Users:douglasmilewski:Documents:Design Work:AID LOGOS:aidtext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lasmilewski:Documents:Design Work:AID LOGOS:aidtextlarge.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9068" cy="518202"/>
                                    </a:xfrm>
                                    <a:prstGeom prst="rect">
                                      <a:avLst/>
                                    </a:prstGeom>
                                    <a:noFill/>
                                    <a:ln>
                                      <a:noFill/>
                                    </a:ln>
                                  </pic:spPr>
                                </pic:pic>
                              </a:graphicData>
                            </a:graphic>
                          </wp:inline>
                        </w:drawing>
                      </w:r>
                    </w:p>
                  </w:txbxContent>
                </v:textbox>
                <w10:wrap type="square"/>
              </v:shape>
            </w:pict>
          </mc:Fallback>
        </mc:AlternateContent>
      </w:r>
      <w:r>
        <w:rPr>
          <w:noProof/>
          <w:lang w:eastAsia="en-US"/>
        </w:rPr>
        <mc:AlternateContent>
          <mc:Choice Requires="wps">
            <w:drawing>
              <wp:anchor distT="0" distB="0" distL="114300" distR="114300" simplePos="0" relativeHeight="251670528" behindDoc="0" locked="0" layoutInCell="1" allowOverlap="1" wp14:anchorId="68A14C25" wp14:editId="217435A8">
                <wp:simplePos x="0" y="0"/>
                <wp:positionH relativeFrom="column">
                  <wp:posOffset>114300</wp:posOffset>
                </wp:positionH>
                <wp:positionV relativeFrom="paragraph">
                  <wp:posOffset>4572000</wp:posOffset>
                </wp:positionV>
                <wp:extent cx="5867400" cy="0"/>
                <wp:effectExtent l="50800" t="25400" r="76200" b="1016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7ED936C" id="Straight Connector 9"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in" to="471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" strokecolor="#294171 [3204]" strokeweight="2.5pt">
                <v:shadow on="t" color="black" opacity="24903f" origin=",.5" offset="0,.55556mm"/>
              </v:line>
            </w:pict>
          </mc:Fallback>
        </mc:AlternateContent>
      </w:r>
      <w:r>
        <w:rPr>
          <w:noProof/>
          <w:lang w:eastAsia="en-US"/>
        </w:rPr>
        <mc:AlternateContent>
          <mc:Choice Requires="wps">
            <w:drawing>
              <wp:anchor distT="0" distB="0" distL="114300" distR="114300" simplePos="0" relativeHeight="251663360" behindDoc="0" locked="0" layoutInCell="1" allowOverlap="1" wp14:anchorId="6913C707" wp14:editId="245ECFF0">
                <wp:simplePos x="0" y="0"/>
                <wp:positionH relativeFrom="column">
                  <wp:posOffset>90170</wp:posOffset>
                </wp:positionH>
                <wp:positionV relativeFrom="paragraph">
                  <wp:posOffset>-228600</wp:posOffset>
                </wp:positionV>
                <wp:extent cx="59436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8C96ED" w14:textId="297B3281" w:rsidR="0090285C" w:rsidRPr="0012391E" w:rsidRDefault="0090285C" w:rsidP="001B1D6E">
                            <w:pPr>
                              <w:jc w:val="center"/>
                              <w:rPr>
                                <w:rFonts w:ascii="Arial" w:hAnsi="Arial" w:cs="Arial"/>
                                <w:b/>
                                <w:color w:val="auto"/>
                                <w:sz w:val="28"/>
                                <w:szCs w:val="28"/>
                              </w:rPr>
                            </w:pPr>
                            <w:r w:rsidRPr="0012391E">
                              <w:rPr>
                                <w:rFonts w:ascii="Arial" w:hAnsi="Arial" w:cs="Arial"/>
                                <w:b/>
                                <w:color w:val="auto"/>
                                <w:sz w:val="28"/>
                                <w:szCs w:val="28"/>
                              </w:rPr>
                              <w:t>CARES (COMMUNITY ACTION FOR REFERENDA TO ENSURE STABILITIY) ACTION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3C707" id="Text Box 7" o:spid="_x0000_s1034" type="#_x0000_t202" style="position:absolute;left:0;text-align:left;margin-left:7.1pt;margin-top:-18pt;width:468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" filled="f" stroked="f">
                <v:textbox>
                  <w:txbxContent>
                    <w:p w14:paraId="178C96ED" w14:textId="297B3281" w:rsidR="0090285C" w:rsidRPr="0012391E" w:rsidRDefault="0090285C" w:rsidP="001B1D6E">
                      <w:pPr>
                        <w:jc w:val="center"/>
                        <w:rPr>
                          <w:rFonts w:ascii="Arial" w:hAnsi="Arial" w:cs="Arial"/>
                          <w:b/>
                          <w:color w:val="auto"/>
                          <w:sz w:val="28"/>
                          <w:szCs w:val="28"/>
                        </w:rPr>
                      </w:pPr>
                      <w:r w:rsidRPr="0012391E">
                        <w:rPr>
                          <w:rFonts w:ascii="Arial" w:hAnsi="Arial" w:cs="Arial"/>
                          <w:b/>
                          <w:color w:val="auto"/>
                          <w:sz w:val="28"/>
                          <w:szCs w:val="28"/>
                        </w:rPr>
                        <w:t>CARES (COMMUNITY ACTION FOR REFERENDA TO ENSURE STABILITIY) ACTION MANUAL</w:t>
                      </w:r>
                    </w:p>
                  </w:txbxContent>
                </v:textbox>
                <w10:wrap type="square"/>
              </v:shape>
            </w:pict>
          </mc:Fallback>
        </mc:AlternateContent>
      </w:r>
      <w:r>
        <w:rPr>
          <w:noProof/>
          <w:lang w:eastAsia="en-US"/>
        </w:rPr>
        <mc:AlternateContent>
          <mc:Choice Requires="wps">
            <w:drawing>
              <wp:anchor distT="0" distB="0" distL="114300" distR="114300" simplePos="0" relativeHeight="251660288" behindDoc="0" locked="0" layoutInCell="1" allowOverlap="1" wp14:anchorId="6A8A9BBC" wp14:editId="45212A41">
                <wp:simplePos x="0" y="0"/>
                <wp:positionH relativeFrom="column">
                  <wp:posOffset>114300</wp:posOffset>
                </wp:positionH>
                <wp:positionV relativeFrom="paragraph">
                  <wp:posOffset>114300</wp:posOffset>
                </wp:positionV>
                <wp:extent cx="5867400" cy="0"/>
                <wp:effectExtent l="50800" t="25400" r="76200" b="1016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804BA06" id="Straight Connector 2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pt" to="4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" strokecolor="#294171 [3204]" strokeweight="2.5pt">
                <v:shadow on="t" color="black" opacity="24903f" origin=",.5" offset="0,.55556mm"/>
              </v:line>
            </w:pict>
          </mc:Fallback>
        </mc:AlternateContent>
      </w:r>
      <w:r>
        <w:rPr>
          <w:noProof/>
          <w:lang w:eastAsia="en-US"/>
        </w:rPr>
        <mc:AlternateContent>
          <mc:Choice Requires="wps">
            <w:drawing>
              <wp:anchor distT="0" distB="0" distL="114300" distR="114300" simplePos="0" relativeHeight="251661312" behindDoc="0" locked="0" layoutInCell="1" allowOverlap="1" wp14:anchorId="5C2FA6CD" wp14:editId="611386A4">
                <wp:simplePos x="0" y="0"/>
                <wp:positionH relativeFrom="column">
                  <wp:posOffset>1371600</wp:posOffset>
                </wp:positionH>
                <wp:positionV relativeFrom="paragraph">
                  <wp:posOffset>685165</wp:posOffset>
                </wp:positionV>
                <wp:extent cx="3429000" cy="2127250"/>
                <wp:effectExtent l="0" t="0" r="0" b="6350"/>
                <wp:wrapSquare wrapText="bothSides"/>
                <wp:docPr id="24" name="Text Box 24"/>
                <wp:cNvGraphicFramePr/>
                <a:graphic xmlns:a="http://schemas.openxmlformats.org/drawingml/2006/main">
                  <a:graphicData uri="http://schemas.microsoft.com/office/word/2010/wordprocessingShape">
                    <wps:wsp>
                      <wps:cNvSpPr txBox="1"/>
                      <wps:spPr>
                        <a:xfrm>
                          <a:off x="0" y="0"/>
                          <a:ext cx="3429000" cy="212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2DB252" w14:textId="79660068" w:rsidR="0090285C" w:rsidRDefault="0090285C">
                            <w:r>
                              <w:rPr>
                                <w:noProof/>
                                <w:lang w:eastAsia="en-US"/>
                              </w:rPr>
                              <w:drawing>
                                <wp:inline distT="0" distB="0" distL="0" distR="0" wp14:anchorId="055C856A" wp14:editId="0C0B2210">
                                  <wp:extent cx="3082289" cy="1760220"/>
                                  <wp:effectExtent l="0" t="0" r="0" b="0"/>
                                  <wp:docPr id="337" name="Picture 337" descr="Illinois Council on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uglasmilewski:Desktop:ICDD-Logo-201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756" cy="1761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A6CD" id="Text Box 24" o:spid="_x0000_s1035" type="#_x0000_t202" style="position:absolute;left:0;text-align:left;margin-left:108pt;margin-top:53.95pt;width:270pt;height:1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iMsAIAAK0FAAAOAAAAZHJzL2Uyb0RvYy54bWysVEtv2zAMvg/YfxB0T/2Y0z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" filled="f" stroked="f">
                <v:textbox>
                  <w:txbxContent>
                    <w:p w14:paraId="582DB252" w14:textId="79660068" w:rsidR="0090285C" w:rsidRDefault="0090285C">
                      <w:r>
                        <w:rPr>
                          <w:noProof/>
                          <w:lang w:eastAsia="en-US"/>
                        </w:rPr>
                        <w:drawing>
                          <wp:inline distT="0" distB="0" distL="0" distR="0" wp14:anchorId="055C856A" wp14:editId="0C0B2210">
                            <wp:extent cx="3082289" cy="1760220"/>
                            <wp:effectExtent l="0" t="0" r="0" b="0"/>
                            <wp:docPr id="337" name="Picture 337" descr="Illinois Council on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uglasmilewski:Desktop:ICDD-Logo-201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756" cy="1761629"/>
                                    </a:xfrm>
                                    <a:prstGeom prst="rect">
                                      <a:avLst/>
                                    </a:prstGeom>
                                    <a:noFill/>
                                    <a:ln>
                                      <a:noFill/>
                                    </a:ln>
                                  </pic:spPr>
                                </pic:pic>
                              </a:graphicData>
                            </a:graphic>
                          </wp:inline>
                        </w:drawing>
                      </w:r>
                    </w:p>
                  </w:txbxContent>
                </v:textbox>
                <w10:wrap type="square"/>
              </v:shape>
            </w:pict>
          </mc:Fallback>
        </mc:AlternateContent>
      </w:r>
      <w:r>
        <w:rPr>
          <w:noProof/>
          <w:lang w:eastAsia="en-US"/>
        </w:rPr>
        <mc:AlternateContent>
          <mc:Choice Requires="wps">
            <w:drawing>
              <wp:anchor distT="0" distB="0" distL="114300" distR="114300" simplePos="0" relativeHeight="251662336" behindDoc="0" locked="0" layoutInCell="1" allowOverlap="1" wp14:anchorId="21AB6A86" wp14:editId="4A0947C7">
                <wp:simplePos x="0" y="0"/>
                <wp:positionH relativeFrom="column">
                  <wp:posOffset>228600</wp:posOffset>
                </wp:positionH>
                <wp:positionV relativeFrom="paragraph">
                  <wp:posOffset>2628900</wp:posOffset>
                </wp:positionV>
                <wp:extent cx="5781040" cy="1828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78104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017C99" w14:textId="62F23C67" w:rsidR="0090285C" w:rsidRPr="0012391E" w:rsidRDefault="0090285C" w:rsidP="0012391E">
                            <w:pPr>
                              <w:jc w:val="center"/>
                              <w:rPr>
                                <w:rFonts w:ascii="Arial" w:hAnsi="Arial" w:cs="Arial"/>
                                <w:color w:val="auto"/>
                                <w:sz w:val="28"/>
                                <w:szCs w:val="28"/>
                              </w:rPr>
                            </w:pPr>
                            <w:r w:rsidRPr="0012391E">
                              <w:rPr>
                                <w:rFonts w:ascii="Arial" w:hAnsi="Arial" w:cs="Arial"/>
                                <w:color w:val="auto"/>
                                <w:sz w:val="28"/>
                                <w:szCs w:val="28"/>
                              </w:rPr>
                              <w:t>In partnership with the Illinois Council on Developmental Disabilities. This project was supported, in part by grant numbers 19/2001ILSCDD-02, from the U.S. Administration for Community Living, Department of Health and Human Services, Washington, D.C. 20201. Grantees undertaking projects with government sponsorship are encouraged to express freely their findings and conclusions. Points of view or opinions do not, therefore, necessarily represent official ACL policy.</w:t>
                            </w:r>
                          </w:p>
                          <w:p w14:paraId="663EB54E" w14:textId="77777777" w:rsidR="0090285C" w:rsidRDefault="00902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6A86" id="Text Box 30" o:spid="_x0000_s1036" type="#_x0000_t202" style="position:absolute;left:0;text-align:left;margin-left:18pt;margin-top:207pt;width:455.2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" filled="f" stroked="f">
                <v:textbox>
                  <w:txbxContent>
                    <w:p w14:paraId="43017C99" w14:textId="62F23C67" w:rsidR="0090285C" w:rsidRPr="0012391E" w:rsidRDefault="0090285C" w:rsidP="0012391E">
                      <w:pPr>
                        <w:jc w:val="center"/>
                        <w:rPr>
                          <w:rFonts w:ascii="Arial" w:hAnsi="Arial" w:cs="Arial"/>
                          <w:color w:val="auto"/>
                          <w:sz w:val="28"/>
                          <w:szCs w:val="28"/>
                        </w:rPr>
                      </w:pPr>
                      <w:r w:rsidRPr="0012391E">
                        <w:rPr>
                          <w:rFonts w:ascii="Arial" w:hAnsi="Arial" w:cs="Arial"/>
                          <w:color w:val="auto"/>
                          <w:sz w:val="28"/>
                          <w:szCs w:val="28"/>
                        </w:rPr>
                        <w:t>In partnership with the Illinois Council on Developmental Disabilities. This project was supported, in part by grant numbers 19/2001ILSCDD-02, from the U.S. Administration for Community Living, Department of Health and Human Services, Washington, D.C. 20201. Grantees undertaking projects with government sponsorship are encouraged to express freely their findings and conclusions. Points of view or opinions do not, therefore, necessarily represent official ACL policy.</w:t>
                      </w:r>
                    </w:p>
                    <w:p w14:paraId="663EB54E" w14:textId="77777777" w:rsidR="0090285C" w:rsidRDefault="0090285C"/>
                  </w:txbxContent>
                </v:textbox>
                <w10:wrap type="square"/>
              </v:shape>
            </w:pict>
          </mc:Fallback>
        </mc:AlternateContent>
      </w:r>
    </w:p>
    <w:sectPr w:rsidR="00CF09FC" w:rsidRPr="00CF09FC" w:rsidSect="0052306A">
      <w:pgSz w:w="12240" w:h="15840" w:code="1"/>
      <w:pgMar w:top="1440" w:right="1440" w:bottom="1440" w:left="1440" w:header="864"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30B68" w16cex:dateUtc="2020-07-10T20:44:00Z"/>
  <w16cex:commentExtensible w16cex:durableId="22B30D66" w16cex:dateUtc="2020-07-10T20:53:00Z"/>
  <w16cex:commentExtensible w16cex:durableId="22B30B9F" w16cex:dateUtc="2020-07-10T20:45:00Z"/>
  <w16cex:commentExtensible w16cex:durableId="22B30BA5" w16cex:dateUtc="2020-07-10T20:45:00Z"/>
  <w16cex:commentExtensible w16cex:durableId="22B30E9A" w16cex:dateUtc="2020-07-10T20:58:00Z"/>
  <w16cex:commentExtensible w16cex:durableId="22B30F68" w16cex:dateUtc="2020-07-10T21:01:00Z"/>
  <w16cex:commentExtensible w16cex:durableId="22B3103F" w16cex:dateUtc="2020-07-10T21:05:00Z"/>
  <w16cex:commentExtensible w16cex:durableId="22B31041" w16cex:dateUtc="2020-07-10T21: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33216" w14:textId="77777777" w:rsidR="00B53EE9" w:rsidRDefault="00B53EE9">
      <w:pPr>
        <w:spacing w:after="0" w:line="240" w:lineRule="auto"/>
      </w:pPr>
      <w:r>
        <w:separator/>
      </w:r>
    </w:p>
  </w:endnote>
  <w:endnote w:type="continuationSeparator" w:id="0">
    <w:p w14:paraId="1163627E" w14:textId="77777777" w:rsidR="00B53EE9" w:rsidRDefault="00B53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oew">
    <w:altName w:val="Calibri"/>
    <w:panose1 w:val="000005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BA07" w14:textId="01FABCD2" w:rsidR="0090285C" w:rsidRPr="00BF17B6" w:rsidRDefault="0090285C">
    <w:pPr>
      <w:pStyle w:val="Footer"/>
      <w:rPr>
        <w:rFonts w:ascii="Arial" w:hAnsi="Arial" w:cs="Arial"/>
        <w:color w:val="auto"/>
        <w:sz w:val="28"/>
        <w:szCs w:val="28"/>
      </w:rPr>
    </w:pPr>
    <w:r w:rsidRPr="00BF17B6">
      <w:rPr>
        <w:rStyle w:val="PageNumber"/>
        <w:rFonts w:ascii="Arial" w:hAnsi="Arial" w:cs="Arial"/>
        <w:color w:val="auto"/>
        <w:sz w:val="28"/>
        <w:szCs w:val="28"/>
      </w:rPr>
      <w:t xml:space="preserve">Page </w:t>
    </w:r>
    <w:r w:rsidRPr="00BF17B6">
      <w:rPr>
        <w:rStyle w:val="PageNumber"/>
        <w:rFonts w:ascii="Arial" w:hAnsi="Arial" w:cs="Arial"/>
        <w:color w:val="auto"/>
        <w:sz w:val="28"/>
        <w:szCs w:val="28"/>
      </w:rPr>
      <w:fldChar w:fldCharType="begin"/>
    </w:r>
    <w:r w:rsidRPr="00BF17B6">
      <w:rPr>
        <w:rStyle w:val="PageNumber"/>
        <w:rFonts w:ascii="Arial" w:hAnsi="Arial" w:cs="Arial"/>
        <w:color w:val="auto"/>
        <w:sz w:val="28"/>
        <w:szCs w:val="28"/>
      </w:rPr>
      <w:instrText xml:space="preserve"> PAGE </w:instrText>
    </w:r>
    <w:r w:rsidRPr="00BF17B6">
      <w:rPr>
        <w:rStyle w:val="PageNumber"/>
        <w:rFonts w:ascii="Arial" w:hAnsi="Arial" w:cs="Arial"/>
        <w:color w:val="auto"/>
        <w:sz w:val="28"/>
        <w:szCs w:val="28"/>
      </w:rPr>
      <w:fldChar w:fldCharType="separate"/>
    </w:r>
    <w:r w:rsidR="004C36EE" w:rsidRPr="00BF17B6">
      <w:rPr>
        <w:rStyle w:val="PageNumber"/>
        <w:rFonts w:ascii="Arial" w:hAnsi="Arial" w:cs="Arial"/>
        <w:noProof/>
        <w:color w:val="auto"/>
        <w:sz w:val="28"/>
        <w:szCs w:val="28"/>
      </w:rPr>
      <w:t>21</w:t>
    </w:r>
    <w:r w:rsidRPr="00BF17B6">
      <w:rPr>
        <w:rStyle w:val="PageNumber"/>
        <w:rFonts w:ascii="Arial" w:hAnsi="Arial" w:cs="Arial"/>
        <w:color w:val="auto"/>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D04F1" w14:textId="77777777" w:rsidR="00B53EE9" w:rsidRDefault="00B53EE9">
      <w:pPr>
        <w:spacing w:after="0" w:line="240" w:lineRule="auto"/>
      </w:pPr>
      <w:r>
        <w:separator/>
      </w:r>
    </w:p>
  </w:footnote>
  <w:footnote w:type="continuationSeparator" w:id="0">
    <w:p w14:paraId="694302FC" w14:textId="77777777" w:rsidR="00B53EE9" w:rsidRDefault="00B53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B61DC" w14:textId="7B85F442" w:rsidR="0090285C" w:rsidRPr="003D5CED" w:rsidRDefault="0090285C" w:rsidP="004D0C4A">
    <w:pPr>
      <w:pStyle w:val="HeaderShaded"/>
      <w:tabs>
        <w:tab w:val="left" w:pos="2880"/>
      </w:tabs>
    </w:pPr>
    <w:r w:rsidRPr="003D5CED">
      <w:t>CARES</w:t>
    </w:r>
    <w:r>
      <w:rPr>
        <w:b w:val="0"/>
      </w:rPr>
      <w:tab/>
    </w:r>
    <w:r>
      <w:rPr>
        <w:b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294171"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3F33F65"/>
    <w:multiLevelType w:val="multilevel"/>
    <w:tmpl w:val="10A29C94"/>
    <w:lvl w:ilvl="0">
      <w:start w:val="1"/>
      <w:numFmt w:val="decimal"/>
      <w:lvlText w:val="%1."/>
      <w:lvlJc w:val="left"/>
      <w:pPr>
        <w:tabs>
          <w:tab w:val="num" w:pos="715"/>
        </w:tabs>
        <w:ind w:left="715" w:hanging="715"/>
      </w:pPr>
      <w:rPr>
        <w:rFonts w:ascii="Times New Roman" w:hAnsi="Times New Roman" w:hint="default"/>
        <w:b w:val="0"/>
        <w:i w:val="0"/>
        <w:color w:val="auto"/>
        <w:sz w:val="24"/>
        <w:szCs w:val="24"/>
        <w:u w:val="none"/>
      </w:rPr>
    </w:lvl>
    <w:lvl w:ilvl="1">
      <w:start w:val="1"/>
      <w:numFmt w:val="decimal"/>
      <w:lvlText w:val="%2."/>
      <w:lvlJc w:val="left"/>
      <w:pPr>
        <w:tabs>
          <w:tab w:val="num" w:pos="720"/>
        </w:tabs>
        <w:ind w:left="720" w:hanging="720"/>
      </w:pPr>
      <w:rPr>
        <w:rFonts w:ascii="Times New Roman" w:hAnsi="Times New Roman" w:hint="default"/>
        <w:b w:val="0"/>
        <w:i w:val="0"/>
        <w:color w:val="auto"/>
        <w:sz w:val="24"/>
        <w:szCs w:val="24"/>
        <w:u w:val="none"/>
      </w:rPr>
    </w:lvl>
    <w:lvl w:ilvl="2">
      <w:start w:val="1"/>
      <w:numFmt w:val="lowerLetter"/>
      <w:lvlText w:val="%3."/>
      <w:lvlJc w:val="left"/>
      <w:pPr>
        <w:tabs>
          <w:tab w:val="num" w:pos="360"/>
        </w:tabs>
        <w:ind w:left="1080" w:hanging="360"/>
      </w:pPr>
      <w:rPr>
        <w:rFonts w:ascii="Times New Roman" w:hAnsi="Times New Roman" w:hint="default"/>
        <w:b w:val="0"/>
        <w:i w:val="0"/>
        <w:color w:val="auto"/>
        <w:sz w:val="24"/>
        <w:szCs w:val="24"/>
        <w:u w:val="none"/>
      </w:rPr>
    </w:lvl>
    <w:lvl w:ilvl="3">
      <w:start w:val="1"/>
      <w:numFmt w:val="lowerLetter"/>
      <w:lvlText w:val="%4."/>
      <w:lvlJc w:val="left"/>
      <w:pPr>
        <w:tabs>
          <w:tab w:val="num" w:pos="720"/>
        </w:tabs>
        <w:ind w:left="2880" w:hanging="720"/>
      </w:pPr>
      <w:rPr>
        <w:rFonts w:ascii="Times New Roman" w:hAnsi="Times New Roman" w:hint="default"/>
        <w:b w:val="0"/>
        <w:i w:val="0"/>
        <w:color w:val="auto"/>
        <w:sz w:val="24"/>
        <w:szCs w:val="24"/>
        <w:u w:val="none"/>
      </w:rPr>
    </w:lvl>
    <w:lvl w:ilvl="4">
      <w:start w:val="1"/>
      <w:numFmt w:val="lowerRoman"/>
      <w:lvlText w:val="%5."/>
      <w:lvlJc w:val="left"/>
      <w:pPr>
        <w:tabs>
          <w:tab w:val="num" w:pos="720"/>
        </w:tabs>
        <w:ind w:left="3600" w:hanging="720"/>
      </w:pPr>
      <w:rPr>
        <w:rFonts w:hint="default"/>
      </w:rPr>
    </w:lvl>
    <w:lvl w:ilvl="5">
      <w:start w:val="1"/>
      <w:numFmt w:val="decimal"/>
      <w:lvlText w:val="%6)"/>
      <w:lvlJc w:val="left"/>
      <w:pPr>
        <w:tabs>
          <w:tab w:val="num" w:pos="720"/>
        </w:tabs>
        <w:ind w:left="4320" w:hanging="720"/>
      </w:pPr>
      <w:rPr>
        <w:rFonts w:ascii="Times New Roman" w:hAnsi="Times New Roman" w:hint="default"/>
        <w:b w:val="0"/>
        <w:i w:val="0"/>
        <w:color w:val="auto"/>
        <w:sz w:val="24"/>
        <w:szCs w:val="24"/>
        <w:u w:val="none"/>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2" w15:restartNumberingAfterBreak="0">
    <w:nsid w:val="19382FFE"/>
    <w:multiLevelType w:val="hybridMultilevel"/>
    <w:tmpl w:val="A8FAF4E0"/>
    <w:lvl w:ilvl="0" w:tplc="0409000D">
      <w:start w:val="1"/>
      <w:numFmt w:val="bullet"/>
      <w:lvlText w:val=""/>
      <w:lvlJc w:val="left"/>
      <w:pPr>
        <w:ind w:left="876" w:hanging="360"/>
      </w:pPr>
      <w:rPr>
        <w:rFonts w:ascii="Wingdings" w:hAnsi="Wingdings"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813023"/>
    <w:multiLevelType w:val="hybridMultilevel"/>
    <w:tmpl w:val="44ACD60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8C847DD"/>
    <w:multiLevelType w:val="hybridMultilevel"/>
    <w:tmpl w:val="98C06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F6E46"/>
    <w:multiLevelType w:val="hybridMultilevel"/>
    <w:tmpl w:val="A4783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B552C8"/>
    <w:multiLevelType w:val="hybridMultilevel"/>
    <w:tmpl w:val="4A1812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27B94"/>
    <w:multiLevelType w:val="hybridMultilevel"/>
    <w:tmpl w:val="594C1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5E75CB"/>
    <w:multiLevelType w:val="hybridMultilevel"/>
    <w:tmpl w:val="93C6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C76CB6"/>
    <w:multiLevelType w:val="hybridMultilevel"/>
    <w:tmpl w:val="7CF685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A55D7"/>
    <w:multiLevelType w:val="hybridMultilevel"/>
    <w:tmpl w:val="D0AC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418EB"/>
    <w:multiLevelType w:val="hybridMultilevel"/>
    <w:tmpl w:val="4866F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C119D"/>
    <w:multiLevelType w:val="hybridMultilevel"/>
    <w:tmpl w:val="C7E88C4E"/>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27"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94E1D7C"/>
    <w:multiLevelType w:val="hybridMultilevel"/>
    <w:tmpl w:val="96548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34091F"/>
    <w:multiLevelType w:val="hybridMultilevel"/>
    <w:tmpl w:val="15E0B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27"/>
  </w:num>
  <w:num w:numId="17">
    <w:abstractNumId w:val="13"/>
  </w:num>
  <w:num w:numId="18">
    <w:abstractNumId w:val="10"/>
  </w:num>
  <w:num w:numId="19">
    <w:abstractNumId w:val="19"/>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0"/>
  </w:num>
  <w:num w:numId="25">
    <w:abstractNumId w:val="28"/>
  </w:num>
  <w:num w:numId="26">
    <w:abstractNumId w:val="1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1"/>
  </w:num>
  <w:num w:numId="30">
    <w:abstractNumId w:val="24"/>
  </w:num>
  <w:num w:numId="31">
    <w:abstractNumId w:val="23"/>
  </w:num>
  <w:num w:numId="32">
    <w:abstractNumId w:val="16"/>
  </w:num>
  <w:num w:numId="33">
    <w:abstractNumId w:val="22"/>
  </w:num>
  <w:num w:numId="34">
    <w:abstractNumId w:val="29"/>
  </w:num>
  <w:num w:numId="35">
    <w:abstractNumId w:val="26"/>
  </w:num>
  <w:num w:numId="36">
    <w:abstractNumId w:val="12"/>
  </w:num>
  <w:num w:numId="37">
    <w:abstractNumId w:val="25"/>
  </w:num>
  <w:num w:numId="38">
    <w:abstractNumId w:val="9"/>
  </w:num>
  <w:num w:numId="39">
    <w:abstractNumId w:val="19"/>
  </w:num>
  <w:num w:numId="40">
    <w:abstractNumId w:val="19"/>
  </w:num>
  <w:num w:numId="41">
    <w:abstractNumId w:val="19"/>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6BE"/>
    <w:rsid w:val="00016EA2"/>
    <w:rsid w:val="00033C45"/>
    <w:rsid w:val="00034EDE"/>
    <w:rsid w:val="00040BED"/>
    <w:rsid w:val="00060140"/>
    <w:rsid w:val="00073712"/>
    <w:rsid w:val="000A1D4E"/>
    <w:rsid w:val="000C5634"/>
    <w:rsid w:val="000D6979"/>
    <w:rsid w:val="000D7B0A"/>
    <w:rsid w:val="000E06F3"/>
    <w:rsid w:val="000E2BC5"/>
    <w:rsid w:val="000E7244"/>
    <w:rsid w:val="0010026C"/>
    <w:rsid w:val="001125C2"/>
    <w:rsid w:val="00112984"/>
    <w:rsid w:val="00117E58"/>
    <w:rsid w:val="0012391E"/>
    <w:rsid w:val="001541B2"/>
    <w:rsid w:val="001748BA"/>
    <w:rsid w:val="00194B67"/>
    <w:rsid w:val="001B1D6E"/>
    <w:rsid w:val="001B44D0"/>
    <w:rsid w:val="001C2CBE"/>
    <w:rsid w:val="001D6F0A"/>
    <w:rsid w:val="001E1A80"/>
    <w:rsid w:val="001E7865"/>
    <w:rsid w:val="00207982"/>
    <w:rsid w:val="00211A5C"/>
    <w:rsid w:val="00217FB3"/>
    <w:rsid w:val="00225E4B"/>
    <w:rsid w:val="00227C57"/>
    <w:rsid w:val="00242A1F"/>
    <w:rsid w:val="00250AA1"/>
    <w:rsid w:val="002563AA"/>
    <w:rsid w:val="00257D4D"/>
    <w:rsid w:val="002A7066"/>
    <w:rsid w:val="002F6C6A"/>
    <w:rsid w:val="003111A2"/>
    <w:rsid w:val="0034064A"/>
    <w:rsid w:val="00362FAD"/>
    <w:rsid w:val="0036685F"/>
    <w:rsid w:val="00382CA4"/>
    <w:rsid w:val="003A3911"/>
    <w:rsid w:val="003B2E3C"/>
    <w:rsid w:val="003D5CED"/>
    <w:rsid w:val="004070FD"/>
    <w:rsid w:val="00410431"/>
    <w:rsid w:val="00414D9A"/>
    <w:rsid w:val="00456C3E"/>
    <w:rsid w:val="004820DF"/>
    <w:rsid w:val="004B3DA5"/>
    <w:rsid w:val="004B7D80"/>
    <w:rsid w:val="004C11B5"/>
    <w:rsid w:val="004C36EE"/>
    <w:rsid w:val="004D0C4A"/>
    <w:rsid w:val="004D5350"/>
    <w:rsid w:val="004F2DF5"/>
    <w:rsid w:val="0050133D"/>
    <w:rsid w:val="0052306A"/>
    <w:rsid w:val="005313B7"/>
    <w:rsid w:val="00534433"/>
    <w:rsid w:val="00537653"/>
    <w:rsid w:val="0054254C"/>
    <w:rsid w:val="00545E26"/>
    <w:rsid w:val="00554D2D"/>
    <w:rsid w:val="00576B45"/>
    <w:rsid w:val="00587718"/>
    <w:rsid w:val="00587FF2"/>
    <w:rsid w:val="00591BA6"/>
    <w:rsid w:val="00593EF4"/>
    <w:rsid w:val="005C0686"/>
    <w:rsid w:val="005C64A8"/>
    <w:rsid w:val="005E2E5F"/>
    <w:rsid w:val="005F58F6"/>
    <w:rsid w:val="006640DD"/>
    <w:rsid w:val="006B2CCC"/>
    <w:rsid w:val="006B7A54"/>
    <w:rsid w:val="006C147D"/>
    <w:rsid w:val="006D7DAD"/>
    <w:rsid w:val="006E1CC8"/>
    <w:rsid w:val="006F2BB9"/>
    <w:rsid w:val="0070223D"/>
    <w:rsid w:val="00711E29"/>
    <w:rsid w:val="007146AA"/>
    <w:rsid w:val="007159EE"/>
    <w:rsid w:val="00737A2F"/>
    <w:rsid w:val="00763849"/>
    <w:rsid w:val="007640FE"/>
    <w:rsid w:val="00765425"/>
    <w:rsid w:val="0077580E"/>
    <w:rsid w:val="0079587F"/>
    <w:rsid w:val="007A659C"/>
    <w:rsid w:val="007B33AF"/>
    <w:rsid w:val="007B67FC"/>
    <w:rsid w:val="007D7B27"/>
    <w:rsid w:val="008037EB"/>
    <w:rsid w:val="008062F7"/>
    <w:rsid w:val="008253C6"/>
    <w:rsid w:val="0082623E"/>
    <w:rsid w:val="00867F81"/>
    <w:rsid w:val="00891720"/>
    <w:rsid w:val="008B4BC9"/>
    <w:rsid w:val="008C2F2C"/>
    <w:rsid w:val="008C501B"/>
    <w:rsid w:val="008E623D"/>
    <w:rsid w:val="008F24EF"/>
    <w:rsid w:val="0090285C"/>
    <w:rsid w:val="00923E3A"/>
    <w:rsid w:val="0092631C"/>
    <w:rsid w:val="00937B87"/>
    <w:rsid w:val="00952DF6"/>
    <w:rsid w:val="00955FC0"/>
    <w:rsid w:val="00997882"/>
    <w:rsid w:val="009D34C6"/>
    <w:rsid w:val="009F39D6"/>
    <w:rsid w:val="00A01305"/>
    <w:rsid w:val="00A020FC"/>
    <w:rsid w:val="00A12914"/>
    <w:rsid w:val="00A24E03"/>
    <w:rsid w:val="00A3340F"/>
    <w:rsid w:val="00A33904"/>
    <w:rsid w:val="00A4103A"/>
    <w:rsid w:val="00A52CF4"/>
    <w:rsid w:val="00A52E89"/>
    <w:rsid w:val="00A533A5"/>
    <w:rsid w:val="00A57153"/>
    <w:rsid w:val="00A74581"/>
    <w:rsid w:val="00A77477"/>
    <w:rsid w:val="00A844A1"/>
    <w:rsid w:val="00A94EDB"/>
    <w:rsid w:val="00A95D37"/>
    <w:rsid w:val="00AA0F75"/>
    <w:rsid w:val="00AA3B97"/>
    <w:rsid w:val="00AA6B25"/>
    <w:rsid w:val="00AA7D6D"/>
    <w:rsid w:val="00AB7B55"/>
    <w:rsid w:val="00AD2356"/>
    <w:rsid w:val="00AF1B79"/>
    <w:rsid w:val="00B272FE"/>
    <w:rsid w:val="00B46D1A"/>
    <w:rsid w:val="00B537DB"/>
    <w:rsid w:val="00B53EE9"/>
    <w:rsid w:val="00B55380"/>
    <w:rsid w:val="00B926BE"/>
    <w:rsid w:val="00BB3CD1"/>
    <w:rsid w:val="00BB7F66"/>
    <w:rsid w:val="00BC5C92"/>
    <w:rsid w:val="00BC709C"/>
    <w:rsid w:val="00BD38EA"/>
    <w:rsid w:val="00BD487C"/>
    <w:rsid w:val="00BE7EAF"/>
    <w:rsid w:val="00BF17B6"/>
    <w:rsid w:val="00C32877"/>
    <w:rsid w:val="00C4025E"/>
    <w:rsid w:val="00C5101D"/>
    <w:rsid w:val="00C53848"/>
    <w:rsid w:val="00C55134"/>
    <w:rsid w:val="00C61076"/>
    <w:rsid w:val="00CC3CAA"/>
    <w:rsid w:val="00CD67E0"/>
    <w:rsid w:val="00CE5911"/>
    <w:rsid w:val="00CF09FC"/>
    <w:rsid w:val="00CF54EE"/>
    <w:rsid w:val="00D302C9"/>
    <w:rsid w:val="00D42DD4"/>
    <w:rsid w:val="00D52762"/>
    <w:rsid w:val="00DA2E27"/>
    <w:rsid w:val="00DA6065"/>
    <w:rsid w:val="00DC783A"/>
    <w:rsid w:val="00DF118B"/>
    <w:rsid w:val="00DF4A0D"/>
    <w:rsid w:val="00DF5A77"/>
    <w:rsid w:val="00E069E7"/>
    <w:rsid w:val="00E272F6"/>
    <w:rsid w:val="00E45BF1"/>
    <w:rsid w:val="00E50A39"/>
    <w:rsid w:val="00E60C8E"/>
    <w:rsid w:val="00E87895"/>
    <w:rsid w:val="00ED185F"/>
    <w:rsid w:val="00EF60F2"/>
    <w:rsid w:val="00F1111E"/>
    <w:rsid w:val="00F22EDF"/>
    <w:rsid w:val="00F37EAD"/>
    <w:rsid w:val="00F73E15"/>
    <w:rsid w:val="00F8233B"/>
    <w:rsid w:val="00FE3987"/>
    <w:rsid w:val="00FF5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CD440"/>
  <w15:docId w15:val="{4D3A05B2-9E56-4625-94CC-038EEF7F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581"/>
    <w:rPr>
      <w:kern w:val="20"/>
    </w:rPr>
  </w:style>
  <w:style w:type="paragraph" w:styleId="Heading1">
    <w:name w:val="heading 1"/>
    <w:basedOn w:val="Normal"/>
    <w:next w:val="Normal"/>
    <w:link w:val="Heading1Char"/>
    <w:uiPriority w:val="1"/>
    <w:qFormat/>
    <w:rsid w:val="00A74581"/>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A74581"/>
    <w:pPr>
      <w:keepNext/>
      <w:keepLines/>
      <w:spacing w:before="360" w:after="60" w:line="240" w:lineRule="auto"/>
      <w:outlineLvl w:val="1"/>
    </w:pPr>
    <w:rPr>
      <w:rFonts w:asciiTheme="majorHAnsi" w:eastAsiaTheme="majorEastAsia" w:hAnsiTheme="majorHAnsi" w:cstheme="majorBidi"/>
      <w:caps/>
      <w:color w:val="1E3054" w:themeColor="accent1" w:themeShade="BF"/>
      <w:sz w:val="24"/>
      <w14:ligatures w14:val="standardContextual"/>
    </w:rPr>
  </w:style>
  <w:style w:type="paragraph" w:styleId="Heading3">
    <w:name w:val="heading 3"/>
    <w:basedOn w:val="Normal"/>
    <w:next w:val="Normal"/>
    <w:link w:val="Heading3Char"/>
    <w:uiPriority w:val="1"/>
    <w:unhideWhenUsed/>
    <w:qFormat/>
    <w:rsid w:val="00A74581"/>
    <w:pPr>
      <w:keepNext/>
      <w:keepLines/>
      <w:spacing w:before="200" w:after="0"/>
      <w:outlineLvl w:val="2"/>
    </w:pPr>
    <w:rPr>
      <w:rFonts w:asciiTheme="majorHAnsi" w:eastAsiaTheme="majorEastAsia" w:hAnsiTheme="majorHAnsi" w:cstheme="majorBidi"/>
      <w:b/>
      <w:bCs/>
      <w:color w:val="294171" w:themeColor="accent1"/>
      <w14:ligatures w14:val="standardContextual"/>
    </w:rPr>
  </w:style>
  <w:style w:type="paragraph" w:styleId="Heading4">
    <w:name w:val="heading 4"/>
    <w:basedOn w:val="Normal"/>
    <w:next w:val="Normal"/>
    <w:link w:val="Heading4Char"/>
    <w:uiPriority w:val="18"/>
    <w:unhideWhenUsed/>
    <w:qFormat/>
    <w:rsid w:val="00A74581"/>
    <w:pPr>
      <w:keepNext/>
      <w:keepLines/>
      <w:spacing w:before="200" w:after="0"/>
      <w:outlineLvl w:val="3"/>
    </w:pPr>
    <w:rPr>
      <w:rFonts w:asciiTheme="majorHAnsi" w:eastAsiaTheme="majorEastAsia" w:hAnsiTheme="majorHAnsi" w:cstheme="majorBidi"/>
      <w:b/>
      <w:bCs/>
      <w:i/>
      <w:iCs/>
      <w:color w:val="294171" w:themeColor="accent1"/>
    </w:rPr>
  </w:style>
  <w:style w:type="paragraph" w:styleId="Heading5">
    <w:name w:val="heading 5"/>
    <w:basedOn w:val="Normal"/>
    <w:next w:val="Normal"/>
    <w:link w:val="Heading5Char"/>
    <w:uiPriority w:val="18"/>
    <w:unhideWhenUsed/>
    <w:qFormat/>
    <w:rsid w:val="00A74581"/>
    <w:pPr>
      <w:keepNext/>
      <w:keepLines/>
      <w:spacing w:before="200" w:after="0"/>
      <w:outlineLvl w:val="4"/>
    </w:pPr>
    <w:rPr>
      <w:rFonts w:asciiTheme="majorHAnsi" w:eastAsiaTheme="majorEastAsia" w:hAnsiTheme="majorHAnsi" w:cstheme="majorBidi"/>
      <w:color w:val="142038" w:themeColor="accent1" w:themeShade="7F"/>
    </w:rPr>
  </w:style>
  <w:style w:type="paragraph" w:styleId="Heading6">
    <w:name w:val="heading 6"/>
    <w:basedOn w:val="Normal"/>
    <w:next w:val="Normal"/>
    <w:link w:val="Heading6Char"/>
    <w:uiPriority w:val="18"/>
    <w:unhideWhenUsed/>
    <w:qFormat/>
    <w:rsid w:val="00A74581"/>
    <w:pPr>
      <w:keepNext/>
      <w:keepLines/>
      <w:spacing w:before="200" w:after="0"/>
      <w:outlineLvl w:val="5"/>
    </w:pPr>
    <w:rPr>
      <w:rFonts w:asciiTheme="majorHAnsi" w:eastAsiaTheme="majorEastAsia" w:hAnsiTheme="majorHAnsi" w:cstheme="majorBidi"/>
      <w:i/>
      <w:iCs/>
      <w:color w:val="142038" w:themeColor="accent1" w:themeShade="7F"/>
    </w:rPr>
  </w:style>
  <w:style w:type="paragraph" w:styleId="Heading7">
    <w:name w:val="heading 7"/>
    <w:basedOn w:val="Normal"/>
    <w:next w:val="Normal"/>
    <w:link w:val="Heading7Char"/>
    <w:uiPriority w:val="18"/>
    <w:unhideWhenUsed/>
    <w:qFormat/>
    <w:rsid w:val="00A7458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unhideWhenUsed/>
    <w:qFormat/>
    <w:rsid w:val="00A74581"/>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unhideWhenUsed/>
    <w:qFormat/>
    <w:rsid w:val="00A74581"/>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6283C6"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74581"/>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A74581"/>
    <w:rPr>
      <w:kern w:val="20"/>
      <w:sz w:val="36"/>
    </w:rPr>
  </w:style>
  <w:style w:type="character" w:customStyle="1" w:styleId="Heading2Char">
    <w:name w:val="Heading 2 Char"/>
    <w:basedOn w:val="DefaultParagraphFont"/>
    <w:link w:val="Heading2"/>
    <w:uiPriority w:val="1"/>
    <w:rsid w:val="00A74581"/>
    <w:rPr>
      <w:rFonts w:asciiTheme="majorHAnsi" w:eastAsiaTheme="majorEastAsia" w:hAnsiTheme="majorHAnsi" w:cstheme="majorBidi"/>
      <w:caps/>
      <w:color w:val="1E3054"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rsid w:val="00A74581"/>
    <w:pPr>
      <w:spacing w:before="240" w:after="240"/>
      <w:ind w:left="720" w:right="720"/>
    </w:pPr>
    <w:rPr>
      <w:i/>
      <w:iCs/>
      <w:color w:val="294171" w:themeColor="accent1"/>
      <w:sz w:val="28"/>
    </w:rPr>
  </w:style>
  <w:style w:type="character" w:customStyle="1" w:styleId="QuoteChar">
    <w:name w:val="Quote Char"/>
    <w:basedOn w:val="DefaultParagraphFont"/>
    <w:link w:val="Quote"/>
    <w:uiPriority w:val="9"/>
    <w:rsid w:val="00A74581"/>
    <w:rPr>
      <w:i/>
      <w:iCs/>
      <w:color w:val="294171"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294171" w:themeColor="accent1" w:frame="1"/>
        <w:left w:val="single" w:sz="2" w:space="10" w:color="294171" w:themeColor="accent1" w:frame="1"/>
        <w:bottom w:val="single" w:sz="2" w:space="10" w:color="294171" w:themeColor="accent1" w:frame="1"/>
        <w:right w:val="single" w:sz="2" w:space="10" w:color="294171" w:themeColor="accent1" w:frame="1"/>
      </w:pBdr>
      <w:ind w:left="1152" w:right="1152"/>
    </w:pPr>
    <w:rPr>
      <w:i/>
      <w:iCs/>
      <w:color w:val="294171"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rsid w:val="00A74581"/>
    <w:pPr>
      <w:spacing w:line="240" w:lineRule="auto"/>
    </w:pPr>
    <w:rPr>
      <w:b/>
      <w:bCs/>
      <w:color w:val="294171"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D5EC" w:themeFill="accent1" w:themeFillTint="33"/>
    </w:tcPr>
    <w:tblStylePr w:type="firstRow">
      <w:rPr>
        <w:b/>
        <w:bCs/>
      </w:rPr>
      <w:tblPr/>
      <w:tcPr>
        <w:shd w:val="clear" w:color="auto" w:fill="96ACD9" w:themeFill="accent1" w:themeFillTint="66"/>
      </w:tcPr>
    </w:tblStylePr>
    <w:tblStylePr w:type="lastRow">
      <w:rPr>
        <w:b/>
        <w:bCs/>
        <w:color w:val="000000" w:themeColor="text1"/>
      </w:rPr>
      <w:tblPr/>
      <w:tcPr>
        <w:shd w:val="clear" w:color="auto" w:fill="96ACD9" w:themeFill="accent1" w:themeFillTint="66"/>
      </w:tcPr>
    </w:tblStylePr>
    <w:tblStylePr w:type="firstCol">
      <w:rPr>
        <w:color w:val="FFFFFF" w:themeColor="background1"/>
      </w:rPr>
      <w:tblPr/>
      <w:tcPr>
        <w:shd w:val="clear" w:color="auto" w:fill="1E3054" w:themeFill="accent1" w:themeFillShade="BF"/>
      </w:tcPr>
    </w:tblStylePr>
    <w:tblStylePr w:type="lastCol">
      <w:rPr>
        <w:color w:val="FFFFFF" w:themeColor="background1"/>
      </w:rPr>
      <w:tblPr/>
      <w:tcPr>
        <w:shd w:val="clear" w:color="auto" w:fill="1E3054" w:themeFill="accent1" w:themeFillShade="BF"/>
      </w:tcPr>
    </w:tblStylePr>
    <w:tblStylePr w:type="band1Vert">
      <w:tblPr/>
      <w:tcPr>
        <w:shd w:val="clear" w:color="auto" w:fill="7C98CF" w:themeFill="accent1" w:themeFillTint="7F"/>
      </w:tcPr>
    </w:tblStylePr>
    <w:tblStylePr w:type="band1Horz">
      <w:tblPr/>
      <w:tcPr>
        <w:shd w:val="clear" w:color="auto" w:fill="7C98CF"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7F1" w:themeFill="accent2" w:themeFillTint="33"/>
    </w:tcPr>
    <w:tblStylePr w:type="firstRow">
      <w:rPr>
        <w:b/>
        <w:bCs/>
      </w:rPr>
      <w:tblPr/>
      <w:tcPr>
        <w:shd w:val="clear" w:color="auto" w:fill="C7D0E4" w:themeFill="accent2" w:themeFillTint="66"/>
      </w:tcPr>
    </w:tblStylePr>
    <w:tblStylePr w:type="lastRow">
      <w:rPr>
        <w:b/>
        <w:bCs/>
        <w:color w:val="000000" w:themeColor="text1"/>
      </w:rPr>
      <w:tblPr/>
      <w:tcPr>
        <w:shd w:val="clear" w:color="auto" w:fill="C7D0E4" w:themeFill="accent2" w:themeFillTint="66"/>
      </w:tcPr>
    </w:tblStylePr>
    <w:tblStylePr w:type="firstCol">
      <w:rPr>
        <w:color w:val="FFFFFF" w:themeColor="background1"/>
      </w:rPr>
      <w:tblPr/>
      <w:tcPr>
        <w:shd w:val="clear" w:color="auto" w:fill="4A6499" w:themeFill="accent2" w:themeFillShade="BF"/>
      </w:tcPr>
    </w:tblStylePr>
    <w:tblStylePr w:type="lastCol">
      <w:rPr>
        <w:color w:val="FFFFFF" w:themeColor="background1"/>
      </w:rPr>
      <w:tblPr/>
      <w:tcPr>
        <w:shd w:val="clear" w:color="auto" w:fill="4A6499" w:themeFill="accent2" w:themeFillShade="BF"/>
      </w:tcPr>
    </w:tblStylePr>
    <w:tblStylePr w:type="band1Vert">
      <w:tblPr/>
      <w:tcPr>
        <w:shd w:val="clear" w:color="auto" w:fill="B9C5DD" w:themeFill="accent2" w:themeFillTint="7F"/>
      </w:tcPr>
    </w:tblStylePr>
    <w:tblStylePr w:type="band1Horz">
      <w:tblPr/>
      <w:tcPr>
        <w:shd w:val="clear" w:color="auto" w:fill="B9C5DD"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7E4" w:themeFill="accent3" w:themeFillTint="33"/>
    </w:tcPr>
    <w:tblStylePr w:type="firstRow">
      <w:rPr>
        <w:b/>
        <w:bCs/>
      </w:rPr>
      <w:tblPr/>
      <w:tcPr>
        <w:shd w:val="clear" w:color="auto" w:fill="D1CFCA" w:themeFill="accent3" w:themeFillTint="66"/>
      </w:tcPr>
    </w:tblStylePr>
    <w:tblStylePr w:type="lastRow">
      <w:rPr>
        <w:b/>
        <w:bCs/>
        <w:color w:val="000000" w:themeColor="text1"/>
      </w:rPr>
      <w:tblPr/>
      <w:tcPr>
        <w:shd w:val="clear" w:color="auto" w:fill="D1CFCA" w:themeFill="accent3" w:themeFillTint="66"/>
      </w:tcPr>
    </w:tblStylePr>
    <w:tblStylePr w:type="firstCol">
      <w:rPr>
        <w:color w:val="FFFFFF" w:themeColor="background1"/>
      </w:rPr>
      <w:tblPr/>
      <w:tcPr>
        <w:shd w:val="clear" w:color="auto" w:fill="6A655C" w:themeFill="accent3" w:themeFillShade="BF"/>
      </w:tcPr>
    </w:tblStylePr>
    <w:tblStylePr w:type="lastCol">
      <w:rPr>
        <w:color w:val="FFFFFF" w:themeColor="background1"/>
      </w:rPr>
      <w:tblPr/>
      <w:tcPr>
        <w:shd w:val="clear" w:color="auto" w:fill="6A655C" w:themeFill="accent3" w:themeFillShade="BF"/>
      </w:tcPr>
    </w:tblStylePr>
    <w:tblStylePr w:type="band1Vert">
      <w:tblPr/>
      <w:tcPr>
        <w:shd w:val="clear" w:color="auto" w:fill="C6C3BD" w:themeFill="accent3" w:themeFillTint="7F"/>
      </w:tcPr>
    </w:tblStylePr>
    <w:tblStylePr w:type="band1Horz">
      <w:tblPr/>
      <w:tcPr>
        <w:shd w:val="clear" w:color="auto" w:fill="C6C3B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D6D0" w:themeFill="accent4" w:themeFillTint="33"/>
    </w:tcPr>
    <w:tblStylePr w:type="firstRow">
      <w:rPr>
        <w:b/>
        <w:bCs/>
      </w:rPr>
      <w:tblPr/>
      <w:tcPr>
        <w:shd w:val="clear" w:color="auto" w:fill="D9AEA2" w:themeFill="accent4" w:themeFillTint="66"/>
      </w:tcPr>
    </w:tblStylePr>
    <w:tblStylePr w:type="lastRow">
      <w:rPr>
        <w:b/>
        <w:bCs/>
        <w:color w:val="000000" w:themeColor="text1"/>
      </w:rPr>
      <w:tblPr/>
      <w:tcPr>
        <w:shd w:val="clear" w:color="auto" w:fill="D9AEA2" w:themeFill="accent4" w:themeFillTint="66"/>
      </w:tcPr>
    </w:tblStylePr>
    <w:tblStylePr w:type="firstCol">
      <w:rPr>
        <w:color w:val="FFFFFF" w:themeColor="background1"/>
      </w:rPr>
      <w:tblPr/>
      <w:tcPr>
        <w:shd w:val="clear" w:color="auto" w:fill="613528" w:themeFill="accent4" w:themeFillShade="BF"/>
      </w:tcPr>
    </w:tblStylePr>
    <w:tblStylePr w:type="lastCol">
      <w:rPr>
        <w:color w:val="FFFFFF" w:themeColor="background1"/>
      </w:rPr>
      <w:tblPr/>
      <w:tcPr>
        <w:shd w:val="clear" w:color="auto" w:fill="613528" w:themeFill="accent4" w:themeFillShade="BF"/>
      </w:tcPr>
    </w:tblStylePr>
    <w:tblStylePr w:type="band1Vert">
      <w:tblPr/>
      <w:tcPr>
        <w:shd w:val="clear" w:color="auto" w:fill="CF9B8C" w:themeFill="accent4" w:themeFillTint="7F"/>
      </w:tcPr>
    </w:tblStylePr>
    <w:tblStylePr w:type="band1Horz">
      <w:tblPr/>
      <w:tcPr>
        <w:shd w:val="clear" w:color="auto" w:fill="CF9B8C"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C0B0" w:themeFill="accent5" w:themeFillTint="33"/>
    </w:tcPr>
    <w:tblStylePr w:type="firstRow">
      <w:rPr>
        <w:b/>
        <w:bCs/>
      </w:rPr>
      <w:tblPr/>
      <w:tcPr>
        <w:shd w:val="clear" w:color="auto" w:fill="F68161" w:themeFill="accent5" w:themeFillTint="66"/>
      </w:tcPr>
    </w:tblStylePr>
    <w:tblStylePr w:type="lastRow">
      <w:rPr>
        <w:b/>
        <w:bCs/>
        <w:color w:val="000000" w:themeColor="text1"/>
      </w:rPr>
      <w:tblPr/>
      <w:tcPr>
        <w:shd w:val="clear" w:color="auto" w:fill="F68161" w:themeFill="accent5" w:themeFillTint="66"/>
      </w:tcPr>
    </w:tblStylePr>
    <w:tblStylePr w:type="firstCol">
      <w:rPr>
        <w:color w:val="FFFFFF" w:themeColor="background1"/>
      </w:rPr>
      <w:tblPr/>
      <w:tcPr>
        <w:shd w:val="clear" w:color="auto" w:fill="431103" w:themeFill="accent5" w:themeFillShade="BF"/>
      </w:tcPr>
    </w:tblStylePr>
    <w:tblStylePr w:type="lastCol">
      <w:rPr>
        <w:color w:val="FFFFFF" w:themeColor="background1"/>
      </w:rPr>
      <w:tblPr/>
      <w:tcPr>
        <w:shd w:val="clear" w:color="auto" w:fill="431103" w:themeFill="accent5" w:themeFillShade="BF"/>
      </w:tcPr>
    </w:tblStylePr>
    <w:tblStylePr w:type="band1Vert">
      <w:tblPr/>
      <w:tcPr>
        <w:shd w:val="clear" w:color="auto" w:fill="F4623A" w:themeFill="accent5" w:themeFillTint="7F"/>
      </w:tcPr>
    </w:tblStylePr>
    <w:tblStylePr w:type="band1Horz">
      <w:tblPr/>
      <w:tcPr>
        <w:shd w:val="clear" w:color="auto" w:fill="F4623A"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CE1" w:themeFill="accent6" w:themeFillTint="33"/>
    </w:tcPr>
    <w:tblStylePr w:type="firstRow">
      <w:rPr>
        <w:b/>
        <w:bCs/>
      </w:rPr>
      <w:tblPr/>
      <w:tcPr>
        <w:shd w:val="clear" w:color="auto" w:fill="D9D9C3" w:themeFill="accent6" w:themeFillTint="66"/>
      </w:tcPr>
    </w:tblStylePr>
    <w:tblStylePr w:type="lastRow">
      <w:rPr>
        <w:b/>
        <w:bCs/>
        <w:color w:val="000000" w:themeColor="text1"/>
      </w:rPr>
      <w:tblPr/>
      <w:tcPr>
        <w:shd w:val="clear" w:color="auto" w:fill="D9D9C3" w:themeFill="accent6" w:themeFillTint="66"/>
      </w:tcPr>
    </w:tblStylePr>
    <w:tblStylePr w:type="firstCol">
      <w:rPr>
        <w:color w:val="FFFFFF" w:themeColor="background1"/>
      </w:rPr>
      <w:tblPr/>
      <w:tcPr>
        <w:shd w:val="clear" w:color="auto" w:fill="797A4D" w:themeFill="accent6" w:themeFillShade="BF"/>
      </w:tcPr>
    </w:tblStylePr>
    <w:tblStylePr w:type="lastCol">
      <w:rPr>
        <w:color w:val="FFFFFF" w:themeColor="background1"/>
      </w:rPr>
      <w:tblPr/>
      <w:tcPr>
        <w:shd w:val="clear" w:color="auto" w:fill="797A4D" w:themeFill="accent6" w:themeFillShade="BF"/>
      </w:tcPr>
    </w:tblStylePr>
    <w:tblStylePr w:type="band1Vert">
      <w:tblPr/>
      <w:tcPr>
        <w:shd w:val="clear" w:color="auto" w:fill="CFD0B4" w:themeFill="accent6" w:themeFillTint="7F"/>
      </w:tcPr>
    </w:tblStylePr>
    <w:tblStylePr w:type="band1Horz">
      <w:tblPr/>
      <w:tcPr>
        <w:shd w:val="clear" w:color="auto" w:fill="CFD0B4"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6BA3" w:themeFill="accent2" w:themeFillShade="CC"/>
      </w:tcPr>
    </w:tblStylePr>
    <w:tblStylePr w:type="lastRow">
      <w:rPr>
        <w:b/>
        <w:bCs/>
        <w:color w:val="4F6BA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5EAF5" w:themeFill="accent1" w:themeFillTint="19"/>
    </w:tcPr>
    <w:tblStylePr w:type="firstRow">
      <w:rPr>
        <w:b/>
        <w:bCs/>
        <w:color w:val="FFFFFF" w:themeColor="background1"/>
      </w:rPr>
      <w:tblPr/>
      <w:tcPr>
        <w:tcBorders>
          <w:bottom w:val="single" w:sz="12" w:space="0" w:color="FFFFFF" w:themeColor="background1"/>
        </w:tcBorders>
        <w:shd w:val="clear" w:color="auto" w:fill="4F6BA3" w:themeFill="accent2" w:themeFillShade="CC"/>
      </w:tcPr>
    </w:tblStylePr>
    <w:tblStylePr w:type="lastRow">
      <w:rPr>
        <w:b/>
        <w:bCs/>
        <w:color w:val="4F6BA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CCE7" w:themeFill="accent1" w:themeFillTint="3F"/>
      </w:tcPr>
    </w:tblStylePr>
    <w:tblStylePr w:type="band1Horz">
      <w:tblPr/>
      <w:tcPr>
        <w:shd w:val="clear" w:color="auto" w:fill="CAD5EC"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1F3F8" w:themeFill="accent2" w:themeFillTint="19"/>
    </w:tcPr>
    <w:tblStylePr w:type="firstRow">
      <w:rPr>
        <w:b/>
        <w:bCs/>
        <w:color w:val="FFFFFF" w:themeColor="background1"/>
      </w:rPr>
      <w:tblPr/>
      <w:tcPr>
        <w:tcBorders>
          <w:bottom w:val="single" w:sz="12" w:space="0" w:color="FFFFFF" w:themeColor="background1"/>
        </w:tcBorders>
        <w:shd w:val="clear" w:color="auto" w:fill="4F6BA3" w:themeFill="accent2" w:themeFillShade="CC"/>
      </w:tcPr>
    </w:tblStylePr>
    <w:tblStylePr w:type="lastRow">
      <w:rPr>
        <w:b/>
        <w:bCs/>
        <w:color w:val="4F6BA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2EE" w:themeFill="accent2" w:themeFillTint="3F"/>
      </w:tcPr>
    </w:tblStylePr>
    <w:tblStylePr w:type="band1Horz">
      <w:tblPr/>
      <w:tcPr>
        <w:shd w:val="clear" w:color="auto" w:fill="E3E7F1"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4F3F2" w:themeFill="accent3" w:themeFillTint="19"/>
    </w:tcPr>
    <w:tblStylePr w:type="firstRow">
      <w:rPr>
        <w:b/>
        <w:bCs/>
        <w:color w:val="FFFFFF" w:themeColor="background1"/>
      </w:rPr>
      <w:tblPr/>
      <w:tcPr>
        <w:tcBorders>
          <w:bottom w:val="single" w:sz="12" w:space="0" w:color="FFFFFF" w:themeColor="background1"/>
        </w:tcBorders>
        <w:shd w:val="clear" w:color="auto" w:fill="68382B" w:themeFill="accent4" w:themeFillShade="CC"/>
      </w:tcPr>
    </w:tblStylePr>
    <w:tblStylePr w:type="lastRow">
      <w:rPr>
        <w:b/>
        <w:bCs/>
        <w:color w:val="68382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1DE" w:themeFill="accent3" w:themeFillTint="3F"/>
      </w:tcPr>
    </w:tblStylePr>
    <w:tblStylePr w:type="band1Horz">
      <w:tblPr/>
      <w:tcPr>
        <w:shd w:val="clear" w:color="auto" w:fill="E8E7E4"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5EBE8" w:themeFill="accent4" w:themeFillTint="19"/>
    </w:tcPr>
    <w:tblStylePr w:type="firstRow">
      <w:rPr>
        <w:b/>
        <w:bCs/>
        <w:color w:val="FFFFFF" w:themeColor="background1"/>
      </w:rPr>
      <w:tblPr/>
      <w:tcPr>
        <w:tcBorders>
          <w:bottom w:val="single" w:sz="12" w:space="0" w:color="FFFFFF" w:themeColor="background1"/>
        </w:tcBorders>
        <w:shd w:val="clear" w:color="auto" w:fill="726C62" w:themeFill="accent3" w:themeFillShade="CC"/>
      </w:tcPr>
    </w:tblStylePr>
    <w:tblStylePr w:type="lastRow">
      <w:rPr>
        <w:b/>
        <w:bCs/>
        <w:color w:val="726C6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DC6" w:themeFill="accent4" w:themeFillTint="3F"/>
      </w:tcPr>
    </w:tblStylePr>
    <w:tblStylePr w:type="band1Horz">
      <w:tblPr/>
      <w:tcPr>
        <w:shd w:val="clear" w:color="auto" w:fill="ECD6D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FCDFD8" w:themeFill="accent5" w:themeFillTint="19"/>
    </w:tcPr>
    <w:tblStylePr w:type="firstRow">
      <w:rPr>
        <w:b/>
        <w:bCs/>
        <w:color w:val="FFFFFF" w:themeColor="background1"/>
      </w:rPr>
      <w:tblPr/>
      <w:tcPr>
        <w:tcBorders>
          <w:bottom w:val="single" w:sz="12" w:space="0" w:color="FFFFFF" w:themeColor="background1"/>
        </w:tcBorders>
        <w:shd w:val="clear" w:color="auto" w:fill="818252" w:themeFill="accent6" w:themeFillShade="CC"/>
      </w:tcPr>
    </w:tblStylePr>
    <w:tblStylePr w:type="lastRow">
      <w:rPr>
        <w:b/>
        <w:bCs/>
        <w:color w:val="81825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19D" w:themeFill="accent5" w:themeFillTint="3F"/>
      </w:tcPr>
    </w:tblStylePr>
    <w:tblStylePr w:type="band1Horz">
      <w:tblPr/>
      <w:tcPr>
        <w:shd w:val="clear" w:color="auto" w:fill="FAC0B0"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5F0" w:themeFill="accent6" w:themeFillTint="19"/>
    </w:tcPr>
    <w:tblStylePr w:type="firstRow">
      <w:rPr>
        <w:b/>
        <w:bCs/>
        <w:color w:val="FFFFFF" w:themeColor="background1"/>
      </w:rPr>
      <w:tblPr/>
      <w:tcPr>
        <w:tcBorders>
          <w:bottom w:val="single" w:sz="12" w:space="0" w:color="FFFFFF" w:themeColor="background1"/>
        </w:tcBorders>
        <w:shd w:val="clear" w:color="auto" w:fill="471204" w:themeFill="accent5" w:themeFillShade="CC"/>
      </w:tcPr>
    </w:tblStylePr>
    <w:tblStylePr w:type="lastRow">
      <w:rPr>
        <w:b/>
        <w:bCs/>
        <w:color w:val="47120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DA" w:themeFill="accent6" w:themeFillTint="3F"/>
      </w:tcPr>
    </w:tblStylePr>
    <w:tblStylePr w:type="band1Horz">
      <w:tblPr/>
      <w:tcPr>
        <w:shd w:val="clear" w:color="auto" w:fill="ECECE1"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748CB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48CB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748CBC" w:themeColor="accent2"/>
        <w:left w:val="single" w:sz="4" w:space="0" w:color="294171" w:themeColor="accent1"/>
        <w:bottom w:val="single" w:sz="4" w:space="0" w:color="294171" w:themeColor="accent1"/>
        <w:right w:val="single" w:sz="4" w:space="0" w:color="294171" w:themeColor="accent1"/>
        <w:insideH w:val="single" w:sz="4" w:space="0" w:color="FFFFFF" w:themeColor="background1"/>
        <w:insideV w:val="single" w:sz="4" w:space="0" w:color="FFFFFF" w:themeColor="background1"/>
      </w:tblBorders>
    </w:tblPr>
    <w:tcPr>
      <w:shd w:val="clear" w:color="auto" w:fill="E5EAF5" w:themeFill="accent1" w:themeFillTint="19"/>
    </w:tcPr>
    <w:tblStylePr w:type="firstRow">
      <w:rPr>
        <w:b/>
        <w:bCs/>
      </w:rPr>
      <w:tblPr/>
      <w:tcPr>
        <w:tcBorders>
          <w:top w:val="nil"/>
          <w:left w:val="nil"/>
          <w:bottom w:val="single" w:sz="24" w:space="0" w:color="748CB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2743" w:themeFill="accent1" w:themeFillShade="99"/>
      </w:tcPr>
    </w:tblStylePr>
    <w:tblStylePr w:type="firstCol">
      <w:rPr>
        <w:color w:val="FFFFFF" w:themeColor="background1"/>
      </w:rPr>
      <w:tblPr/>
      <w:tcPr>
        <w:tcBorders>
          <w:top w:val="nil"/>
          <w:left w:val="nil"/>
          <w:bottom w:val="nil"/>
          <w:right w:val="nil"/>
          <w:insideH w:val="single" w:sz="4" w:space="0" w:color="182743" w:themeColor="accent1" w:themeShade="99"/>
          <w:insideV w:val="nil"/>
        </w:tcBorders>
        <w:shd w:val="clear" w:color="auto" w:fill="18274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82743" w:themeFill="accent1" w:themeFillShade="99"/>
      </w:tcPr>
    </w:tblStylePr>
    <w:tblStylePr w:type="band1Vert">
      <w:tblPr/>
      <w:tcPr>
        <w:shd w:val="clear" w:color="auto" w:fill="96ACD9" w:themeFill="accent1" w:themeFillTint="66"/>
      </w:tcPr>
    </w:tblStylePr>
    <w:tblStylePr w:type="band1Horz">
      <w:tblPr/>
      <w:tcPr>
        <w:shd w:val="clear" w:color="auto" w:fill="7C98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748CBC" w:themeColor="accent2"/>
        <w:left w:val="single" w:sz="4" w:space="0" w:color="748CBC" w:themeColor="accent2"/>
        <w:bottom w:val="single" w:sz="4" w:space="0" w:color="748CBC" w:themeColor="accent2"/>
        <w:right w:val="single" w:sz="4" w:space="0" w:color="748CBC" w:themeColor="accent2"/>
        <w:insideH w:val="single" w:sz="4" w:space="0" w:color="FFFFFF" w:themeColor="background1"/>
        <w:insideV w:val="single" w:sz="4" w:space="0" w:color="FFFFFF" w:themeColor="background1"/>
      </w:tblBorders>
    </w:tblPr>
    <w:tcPr>
      <w:shd w:val="clear" w:color="auto" w:fill="F1F3F8" w:themeFill="accent2" w:themeFillTint="19"/>
    </w:tcPr>
    <w:tblStylePr w:type="firstRow">
      <w:rPr>
        <w:b/>
        <w:bCs/>
      </w:rPr>
      <w:tblPr/>
      <w:tcPr>
        <w:tcBorders>
          <w:top w:val="nil"/>
          <w:left w:val="nil"/>
          <w:bottom w:val="single" w:sz="24" w:space="0" w:color="748CB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507A" w:themeFill="accent2" w:themeFillShade="99"/>
      </w:tcPr>
    </w:tblStylePr>
    <w:tblStylePr w:type="firstCol">
      <w:rPr>
        <w:color w:val="FFFFFF" w:themeColor="background1"/>
      </w:rPr>
      <w:tblPr/>
      <w:tcPr>
        <w:tcBorders>
          <w:top w:val="nil"/>
          <w:left w:val="nil"/>
          <w:bottom w:val="nil"/>
          <w:right w:val="nil"/>
          <w:insideH w:val="single" w:sz="4" w:space="0" w:color="3B507A" w:themeColor="accent2" w:themeShade="99"/>
          <w:insideV w:val="nil"/>
        </w:tcBorders>
        <w:shd w:val="clear" w:color="auto" w:fill="3B50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507A" w:themeFill="accent2" w:themeFillShade="99"/>
      </w:tcPr>
    </w:tblStylePr>
    <w:tblStylePr w:type="band1Vert">
      <w:tblPr/>
      <w:tcPr>
        <w:shd w:val="clear" w:color="auto" w:fill="C7D0E4" w:themeFill="accent2" w:themeFillTint="66"/>
      </w:tcPr>
    </w:tblStylePr>
    <w:tblStylePr w:type="band1Horz">
      <w:tblPr/>
      <w:tcPr>
        <w:shd w:val="clear" w:color="auto" w:fill="B9C5D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834736" w:themeColor="accent4"/>
        <w:left w:val="single" w:sz="4" w:space="0" w:color="8E887C" w:themeColor="accent3"/>
        <w:bottom w:val="single" w:sz="4" w:space="0" w:color="8E887C" w:themeColor="accent3"/>
        <w:right w:val="single" w:sz="4" w:space="0" w:color="8E887C" w:themeColor="accent3"/>
        <w:insideH w:val="single" w:sz="4" w:space="0" w:color="FFFFFF" w:themeColor="background1"/>
        <w:insideV w:val="single" w:sz="4" w:space="0" w:color="FFFFFF" w:themeColor="background1"/>
      </w:tblBorders>
    </w:tblPr>
    <w:tcPr>
      <w:shd w:val="clear" w:color="auto" w:fill="F4F3F2" w:themeFill="accent3" w:themeFillTint="19"/>
    </w:tcPr>
    <w:tblStylePr w:type="firstRow">
      <w:rPr>
        <w:b/>
        <w:bCs/>
      </w:rPr>
      <w:tblPr/>
      <w:tcPr>
        <w:tcBorders>
          <w:top w:val="nil"/>
          <w:left w:val="nil"/>
          <w:bottom w:val="single" w:sz="24" w:space="0" w:color="8347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514A" w:themeFill="accent3" w:themeFillShade="99"/>
      </w:tcPr>
    </w:tblStylePr>
    <w:tblStylePr w:type="firstCol">
      <w:rPr>
        <w:color w:val="FFFFFF" w:themeColor="background1"/>
      </w:rPr>
      <w:tblPr/>
      <w:tcPr>
        <w:tcBorders>
          <w:top w:val="nil"/>
          <w:left w:val="nil"/>
          <w:bottom w:val="nil"/>
          <w:right w:val="nil"/>
          <w:insideH w:val="single" w:sz="4" w:space="0" w:color="55514A" w:themeColor="accent3" w:themeShade="99"/>
          <w:insideV w:val="nil"/>
        </w:tcBorders>
        <w:shd w:val="clear" w:color="auto" w:fill="5551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514A" w:themeFill="accent3" w:themeFillShade="99"/>
      </w:tcPr>
    </w:tblStylePr>
    <w:tblStylePr w:type="band1Vert">
      <w:tblPr/>
      <w:tcPr>
        <w:shd w:val="clear" w:color="auto" w:fill="D1CFCA" w:themeFill="accent3" w:themeFillTint="66"/>
      </w:tcPr>
    </w:tblStylePr>
    <w:tblStylePr w:type="band1Horz">
      <w:tblPr/>
      <w:tcPr>
        <w:shd w:val="clear" w:color="auto" w:fill="C6C3B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8E887C" w:themeColor="accent3"/>
        <w:left w:val="single" w:sz="4" w:space="0" w:color="834736" w:themeColor="accent4"/>
        <w:bottom w:val="single" w:sz="4" w:space="0" w:color="834736" w:themeColor="accent4"/>
        <w:right w:val="single" w:sz="4" w:space="0" w:color="834736" w:themeColor="accent4"/>
        <w:insideH w:val="single" w:sz="4" w:space="0" w:color="FFFFFF" w:themeColor="background1"/>
        <w:insideV w:val="single" w:sz="4" w:space="0" w:color="FFFFFF" w:themeColor="background1"/>
      </w:tblBorders>
    </w:tblPr>
    <w:tcPr>
      <w:shd w:val="clear" w:color="auto" w:fill="F5EBE8" w:themeFill="accent4" w:themeFillTint="19"/>
    </w:tcPr>
    <w:tblStylePr w:type="firstRow">
      <w:rPr>
        <w:b/>
        <w:bCs/>
      </w:rPr>
      <w:tblPr/>
      <w:tcPr>
        <w:tcBorders>
          <w:top w:val="nil"/>
          <w:left w:val="nil"/>
          <w:bottom w:val="single" w:sz="24" w:space="0" w:color="8E8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2A20" w:themeFill="accent4" w:themeFillShade="99"/>
      </w:tcPr>
    </w:tblStylePr>
    <w:tblStylePr w:type="firstCol">
      <w:rPr>
        <w:color w:val="FFFFFF" w:themeColor="background1"/>
      </w:rPr>
      <w:tblPr/>
      <w:tcPr>
        <w:tcBorders>
          <w:top w:val="nil"/>
          <w:left w:val="nil"/>
          <w:bottom w:val="nil"/>
          <w:right w:val="nil"/>
          <w:insideH w:val="single" w:sz="4" w:space="0" w:color="4E2A20" w:themeColor="accent4" w:themeShade="99"/>
          <w:insideV w:val="nil"/>
        </w:tcBorders>
        <w:shd w:val="clear" w:color="auto" w:fill="4E2A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E2A20" w:themeFill="accent4" w:themeFillShade="99"/>
      </w:tcPr>
    </w:tblStylePr>
    <w:tblStylePr w:type="band1Vert">
      <w:tblPr/>
      <w:tcPr>
        <w:shd w:val="clear" w:color="auto" w:fill="D9AEA2" w:themeFill="accent4" w:themeFillTint="66"/>
      </w:tcPr>
    </w:tblStylePr>
    <w:tblStylePr w:type="band1Horz">
      <w:tblPr/>
      <w:tcPr>
        <w:shd w:val="clear" w:color="auto" w:fill="CF9B8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A0A16A" w:themeColor="accent6"/>
        <w:left w:val="single" w:sz="4" w:space="0" w:color="5A1705" w:themeColor="accent5"/>
        <w:bottom w:val="single" w:sz="4" w:space="0" w:color="5A1705" w:themeColor="accent5"/>
        <w:right w:val="single" w:sz="4" w:space="0" w:color="5A1705" w:themeColor="accent5"/>
        <w:insideH w:val="single" w:sz="4" w:space="0" w:color="FFFFFF" w:themeColor="background1"/>
        <w:insideV w:val="single" w:sz="4" w:space="0" w:color="FFFFFF" w:themeColor="background1"/>
      </w:tblBorders>
    </w:tblPr>
    <w:tcPr>
      <w:shd w:val="clear" w:color="auto" w:fill="FCDFD8" w:themeFill="accent5" w:themeFillTint="19"/>
    </w:tcPr>
    <w:tblStylePr w:type="firstRow">
      <w:rPr>
        <w:b/>
        <w:bCs/>
      </w:rPr>
      <w:tblPr/>
      <w:tcPr>
        <w:tcBorders>
          <w:top w:val="nil"/>
          <w:left w:val="nil"/>
          <w:bottom w:val="single" w:sz="24" w:space="0" w:color="A0A16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0D03" w:themeFill="accent5" w:themeFillShade="99"/>
      </w:tcPr>
    </w:tblStylePr>
    <w:tblStylePr w:type="firstCol">
      <w:rPr>
        <w:color w:val="FFFFFF" w:themeColor="background1"/>
      </w:rPr>
      <w:tblPr/>
      <w:tcPr>
        <w:tcBorders>
          <w:top w:val="nil"/>
          <w:left w:val="nil"/>
          <w:bottom w:val="nil"/>
          <w:right w:val="nil"/>
          <w:insideH w:val="single" w:sz="4" w:space="0" w:color="350D03" w:themeColor="accent5" w:themeShade="99"/>
          <w:insideV w:val="nil"/>
        </w:tcBorders>
        <w:shd w:val="clear" w:color="auto" w:fill="350D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0D03" w:themeFill="accent5" w:themeFillShade="99"/>
      </w:tcPr>
    </w:tblStylePr>
    <w:tblStylePr w:type="band1Vert">
      <w:tblPr/>
      <w:tcPr>
        <w:shd w:val="clear" w:color="auto" w:fill="F68161" w:themeFill="accent5" w:themeFillTint="66"/>
      </w:tcPr>
    </w:tblStylePr>
    <w:tblStylePr w:type="band1Horz">
      <w:tblPr/>
      <w:tcPr>
        <w:shd w:val="clear" w:color="auto" w:fill="F4623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5A1705" w:themeColor="accent5"/>
        <w:left w:val="single" w:sz="4" w:space="0" w:color="A0A16A" w:themeColor="accent6"/>
        <w:bottom w:val="single" w:sz="4" w:space="0" w:color="A0A16A" w:themeColor="accent6"/>
        <w:right w:val="single" w:sz="4" w:space="0" w:color="A0A16A" w:themeColor="accent6"/>
        <w:insideH w:val="single" w:sz="4" w:space="0" w:color="FFFFFF" w:themeColor="background1"/>
        <w:insideV w:val="single" w:sz="4" w:space="0" w:color="FFFFFF" w:themeColor="background1"/>
      </w:tblBorders>
    </w:tblPr>
    <w:tcPr>
      <w:shd w:val="clear" w:color="auto" w:fill="F5F5F0" w:themeFill="accent6" w:themeFillTint="19"/>
    </w:tcPr>
    <w:tblStylePr w:type="firstRow">
      <w:rPr>
        <w:b/>
        <w:bCs/>
      </w:rPr>
      <w:tblPr/>
      <w:tcPr>
        <w:tcBorders>
          <w:top w:val="nil"/>
          <w:left w:val="nil"/>
          <w:bottom w:val="single" w:sz="24" w:space="0" w:color="5A170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623E" w:themeFill="accent6" w:themeFillShade="99"/>
      </w:tcPr>
    </w:tblStylePr>
    <w:tblStylePr w:type="firstCol">
      <w:rPr>
        <w:color w:val="FFFFFF" w:themeColor="background1"/>
      </w:rPr>
      <w:tblPr/>
      <w:tcPr>
        <w:tcBorders>
          <w:top w:val="nil"/>
          <w:left w:val="nil"/>
          <w:bottom w:val="nil"/>
          <w:right w:val="nil"/>
          <w:insideH w:val="single" w:sz="4" w:space="0" w:color="61623E" w:themeColor="accent6" w:themeShade="99"/>
          <w:insideV w:val="nil"/>
        </w:tcBorders>
        <w:shd w:val="clear" w:color="auto" w:fill="61623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623E" w:themeFill="accent6" w:themeFillShade="99"/>
      </w:tcPr>
    </w:tblStylePr>
    <w:tblStylePr w:type="band1Vert">
      <w:tblPr/>
      <w:tcPr>
        <w:shd w:val="clear" w:color="auto" w:fill="D9D9C3" w:themeFill="accent6" w:themeFillTint="66"/>
      </w:tcPr>
    </w:tblStylePr>
    <w:tblStylePr w:type="band1Horz">
      <w:tblPr/>
      <w:tcPr>
        <w:shd w:val="clear" w:color="auto" w:fill="CFD0B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29417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20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E305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E3054" w:themeFill="accent1" w:themeFillShade="BF"/>
      </w:tcPr>
    </w:tblStylePr>
    <w:tblStylePr w:type="band1Vert">
      <w:tblPr/>
      <w:tcPr>
        <w:tcBorders>
          <w:top w:val="nil"/>
          <w:left w:val="nil"/>
          <w:bottom w:val="nil"/>
          <w:right w:val="nil"/>
          <w:insideH w:val="nil"/>
          <w:insideV w:val="nil"/>
        </w:tcBorders>
        <w:shd w:val="clear" w:color="auto" w:fill="1E3054" w:themeFill="accent1" w:themeFillShade="BF"/>
      </w:tcPr>
    </w:tblStylePr>
    <w:tblStylePr w:type="band1Horz">
      <w:tblPr/>
      <w:tcPr>
        <w:tcBorders>
          <w:top w:val="nil"/>
          <w:left w:val="nil"/>
          <w:bottom w:val="nil"/>
          <w:right w:val="nil"/>
          <w:insideH w:val="nil"/>
          <w:insideV w:val="nil"/>
        </w:tcBorders>
        <w:shd w:val="clear" w:color="auto" w:fill="1E3054"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748CB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2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64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6499" w:themeFill="accent2" w:themeFillShade="BF"/>
      </w:tcPr>
    </w:tblStylePr>
    <w:tblStylePr w:type="band1Vert">
      <w:tblPr/>
      <w:tcPr>
        <w:tcBorders>
          <w:top w:val="nil"/>
          <w:left w:val="nil"/>
          <w:bottom w:val="nil"/>
          <w:right w:val="nil"/>
          <w:insideH w:val="nil"/>
          <w:insideV w:val="nil"/>
        </w:tcBorders>
        <w:shd w:val="clear" w:color="auto" w:fill="4A6499" w:themeFill="accent2" w:themeFillShade="BF"/>
      </w:tcPr>
    </w:tblStylePr>
    <w:tblStylePr w:type="band1Horz">
      <w:tblPr/>
      <w:tcPr>
        <w:tcBorders>
          <w:top w:val="nil"/>
          <w:left w:val="nil"/>
          <w:bottom w:val="nil"/>
          <w:right w:val="nil"/>
          <w:insideH w:val="nil"/>
          <w:insideV w:val="nil"/>
        </w:tcBorders>
        <w:shd w:val="clear" w:color="auto" w:fill="4A6499"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8E8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43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A65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A655C" w:themeFill="accent3" w:themeFillShade="BF"/>
      </w:tcPr>
    </w:tblStylePr>
    <w:tblStylePr w:type="band1Vert">
      <w:tblPr/>
      <w:tcPr>
        <w:tcBorders>
          <w:top w:val="nil"/>
          <w:left w:val="nil"/>
          <w:bottom w:val="nil"/>
          <w:right w:val="nil"/>
          <w:insideH w:val="nil"/>
          <w:insideV w:val="nil"/>
        </w:tcBorders>
        <w:shd w:val="clear" w:color="auto" w:fill="6A655C" w:themeFill="accent3" w:themeFillShade="BF"/>
      </w:tcPr>
    </w:tblStylePr>
    <w:tblStylePr w:type="band1Horz">
      <w:tblPr/>
      <w:tcPr>
        <w:tcBorders>
          <w:top w:val="nil"/>
          <w:left w:val="nil"/>
          <w:bottom w:val="nil"/>
          <w:right w:val="nil"/>
          <w:insideH w:val="nil"/>
          <w:insideV w:val="nil"/>
        </w:tcBorders>
        <w:shd w:val="clear" w:color="auto" w:fill="6A655C"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8347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23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1352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13528" w:themeFill="accent4" w:themeFillShade="BF"/>
      </w:tcPr>
    </w:tblStylePr>
    <w:tblStylePr w:type="band1Vert">
      <w:tblPr/>
      <w:tcPr>
        <w:tcBorders>
          <w:top w:val="nil"/>
          <w:left w:val="nil"/>
          <w:bottom w:val="nil"/>
          <w:right w:val="nil"/>
          <w:insideH w:val="nil"/>
          <w:insideV w:val="nil"/>
        </w:tcBorders>
        <w:shd w:val="clear" w:color="auto" w:fill="613528" w:themeFill="accent4" w:themeFillShade="BF"/>
      </w:tcPr>
    </w:tblStylePr>
    <w:tblStylePr w:type="band1Horz">
      <w:tblPr/>
      <w:tcPr>
        <w:tcBorders>
          <w:top w:val="nil"/>
          <w:left w:val="nil"/>
          <w:bottom w:val="nil"/>
          <w:right w:val="nil"/>
          <w:insideH w:val="nil"/>
          <w:insideV w:val="nil"/>
        </w:tcBorders>
        <w:shd w:val="clear" w:color="auto" w:fill="613528"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5A170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0B0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3110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31103" w:themeFill="accent5" w:themeFillShade="BF"/>
      </w:tcPr>
    </w:tblStylePr>
    <w:tblStylePr w:type="band1Vert">
      <w:tblPr/>
      <w:tcPr>
        <w:tcBorders>
          <w:top w:val="nil"/>
          <w:left w:val="nil"/>
          <w:bottom w:val="nil"/>
          <w:right w:val="nil"/>
          <w:insideH w:val="nil"/>
          <w:insideV w:val="nil"/>
        </w:tcBorders>
        <w:shd w:val="clear" w:color="auto" w:fill="431103" w:themeFill="accent5" w:themeFillShade="BF"/>
      </w:tcPr>
    </w:tblStylePr>
    <w:tblStylePr w:type="band1Horz">
      <w:tblPr/>
      <w:tcPr>
        <w:tcBorders>
          <w:top w:val="nil"/>
          <w:left w:val="nil"/>
          <w:bottom w:val="nil"/>
          <w:right w:val="nil"/>
          <w:insideH w:val="nil"/>
          <w:insideV w:val="nil"/>
        </w:tcBorders>
        <w:shd w:val="clear" w:color="auto" w:fill="431103"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A0A16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1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97A4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97A4D" w:themeFill="accent6" w:themeFillShade="BF"/>
      </w:tcPr>
    </w:tblStylePr>
    <w:tblStylePr w:type="band1Vert">
      <w:tblPr/>
      <w:tcPr>
        <w:tcBorders>
          <w:top w:val="nil"/>
          <w:left w:val="nil"/>
          <w:bottom w:val="nil"/>
          <w:right w:val="nil"/>
          <w:insideH w:val="nil"/>
          <w:insideV w:val="nil"/>
        </w:tcBorders>
        <w:shd w:val="clear" w:color="auto" w:fill="797A4D" w:themeFill="accent6" w:themeFillShade="BF"/>
      </w:tcPr>
    </w:tblStylePr>
    <w:tblStylePr w:type="band1Horz">
      <w:tblPr/>
      <w:tcPr>
        <w:tcBorders>
          <w:top w:val="nil"/>
          <w:left w:val="nil"/>
          <w:bottom w:val="nil"/>
          <w:right w:val="nil"/>
          <w:insideH w:val="nil"/>
          <w:insideV w:val="nil"/>
        </w:tcBorders>
        <w:shd w:val="clear" w:color="auto" w:fill="797A4D"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0" w:line="240" w:lineRule="auto"/>
    </w:pPr>
  </w:style>
  <w:style w:type="character" w:customStyle="1" w:styleId="EndnoteTextChar">
    <w:name w:val="Endnote Text Char"/>
    <w:basedOn w:val="DefaultParagraphFont"/>
    <w:link w:val="EndnoteText"/>
    <w:uiPriority w:val="99"/>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7F95A4"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A74581"/>
    <w:rPr>
      <w:rFonts w:asciiTheme="majorHAnsi" w:eastAsiaTheme="majorEastAsia" w:hAnsiTheme="majorHAnsi" w:cstheme="majorBidi"/>
      <w:b/>
      <w:bCs/>
      <w:color w:val="294171" w:themeColor="accent1"/>
      <w:kern w:val="20"/>
      <w14:ligatures w14:val="standardContextual"/>
    </w:rPr>
  </w:style>
  <w:style w:type="character" w:customStyle="1" w:styleId="Heading4Char">
    <w:name w:val="Heading 4 Char"/>
    <w:basedOn w:val="DefaultParagraphFont"/>
    <w:link w:val="Heading4"/>
    <w:uiPriority w:val="18"/>
    <w:rsid w:val="00A74581"/>
    <w:rPr>
      <w:rFonts w:asciiTheme="majorHAnsi" w:eastAsiaTheme="majorEastAsia" w:hAnsiTheme="majorHAnsi" w:cstheme="majorBidi"/>
      <w:b/>
      <w:bCs/>
      <w:i/>
      <w:iCs/>
      <w:color w:val="294171" w:themeColor="accent1"/>
      <w:kern w:val="20"/>
    </w:rPr>
  </w:style>
  <w:style w:type="character" w:customStyle="1" w:styleId="Heading5Char">
    <w:name w:val="Heading 5 Char"/>
    <w:basedOn w:val="DefaultParagraphFont"/>
    <w:link w:val="Heading5"/>
    <w:uiPriority w:val="18"/>
    <w:rsid w:val="00A74581"/>
    <w:rPr>
      <w:rFonts w:asciiTheme="majorHAnsi" w:eastAsiaTheme="majorEastAsia" w:hAnsiTheme="majorHAnsi" w:cstheme="majorBidi"/>
      <w:color w:val="142038" w:themeColor="accent1" w:themeShade="7F"/>
      <w:kern w:val="20"/>
    </w:rPr>
  </w:style>
  <w:style w:type="character" w:customStyle="1" w:styleId="Heading6Char">
    <w:name w:val="Heading 6 Char"/>
    <w:basedOn w:val="DefaultParagraphFont"/>
    <w:link w:val="Heading6"/>
    <w:uiPriority w:val="18"/>
    <w:rsid w:val="00A74581"/>
    <w:rPr>
      <w:rFonts w:asciiTheme="majorHAnsi" w:eastAsiaTheme="majorEastAsia" w:hAnsiTheme="majorHAnsi" w:cstheme="majorBidi"/>
      <w:i/>
      <w:iCs/>
      <w:color w:val="142038" w:themeColor="accent1" w:themeShade="7F"/>
      <w:kern w:val="20"/>
    </w:rPr>
  </w:style>
  <w:style w:type="character" w:customStyle="1" w:styleId="Heading7Char">
    <w:name w:val="Heading 7 Char"/>
    <w:basedOn w:val="DefaultParagraphFont"/>
    <w:link w:val="Heading7"/>
    <w:uiPriority w:val="18"/>
    <w:rsid w:val="00A74581"/>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rsid w:val="00A74581"/>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rsid w:val="00A74581"/>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74B6BC"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294171" w:themeColor="accent1"/>
    </w:rPr>
  </w:style>
  <w:style w:type="paragraph" w:styleId="IntenseQuote">
    <w:name w:val="Intense Quote"/>
    <w:basedOn w:val="Normal"/>
    <w:next w:val="Normal"/>
    <w:link w:val="IntenseQuoteChar"/>
    <w:uiPriority w:val="30"/>
    <w:semiHidden/>
    <w:unhideWhenUsed/>
    <w:pPr>
      <w:pBdr>
        <w:bottom w:val="single" w:sz="4" w:space="4" w:color="294171" w:themeColor="accent1"/>
      </w:pBdr>
      <w:spacing w:before="200" w:after="280"/>
      <w:ind w:left="936" w:right="936"/>
    </w:pPr>
    <w:rPr>
      <w:b/>
      <w:bCs/>
      <w:i/>
      <w:iCs/>
      <w:color w:val="294171" w:themeColor="accent1"/>
    </w:rPr>
  </w:style>
  <w:style w:type="character" w:customStyle="1" w:styleId="IntenseQuoteChar">
    <w:name w:val="Intense Quote Char"/>
    <w:basedOn w:val="DefaultParagraphFont"/>
    <w:link w:val="IntenseQuote"/>
    <w:uiPriority w:val="30"/>
    <w:semiHidden/>
    <w:rPr>
      <w:b/>
      <w:bCs/>
      <w:i/>
      <w:iCs/>
      <w:color w:val="294171" w:themeColor="accent1"/>
    </w:rPr>
  </w:style>
  <w:style w:type="character" w:styleId="IntenseReference">
    <w:name w:val="Intense Reference"/>
    <w:basedOn w:val="DefaultParagraphFont"/>
    <w:uiPriority w:val="32"/>
    <w:semiHidden/>
    <w:unhideWhenUsed/>
    <w:rPr>
      <w:b/>
      <w:bCs/>
      <w:smallCaps/>
      <w:color w:val="748CBC"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294171" w:themeColor="accent1"/>
        <w:left w:val="single" w:sz="8" w:space="0" w:color="294171" w:themeColor="accent1"/>
        <w:bottom w:val="single" w:sz="8" w:space="0" w:color="294171" w:themeColor="accent1"/>
        <w:right w:val="single" w:sz="8" w:space="0" w:color="294171" w:themeColor="accent1"/>
        <w:insideH w:val="single" w:sz="8" w:space="0" w:color="294171" w:themeColor="accent1"/>
        <w:insideV w:val="single" w:sz="8" w:space="0" w:color="29417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4171" w:themeColor="accent1"/>
          <w:left w:val="single" w:sz="8" w:space="0" w:color="294171" w:themeColor="accent1"/>
          <w:bottom w:val="single" w:sz="18" w:space="0" w:color="294171" w:themeColor="accent1"/>
          <w:right w:val="single" w:sz="8" w:space="0" w:color="294171" w:themeColor="accent1"/>
          <w:insideH w:val="nil"/>
          <w:insideV w:val="single" w:sz="8" w:space="0" w:color="29417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4171" w:themeColor="accent1"/>
          <w:left w:val="single" w:sz="8" w:space="0" w:color="294171" w:themeColor="accent1"/>
          <w:bottom w:val="single" w:sz="8" w:space="0" w:color="294171" w:themeColor="accent1"/>
          <w:right w:val="single" w:sz="8" w:space="0" w:color="294171" w:themeColor="accent1"/>
          <w:insideH w:val="nil"/>
          <w:insideV w:val="single" w:sz="8" w:space="0" w:color="29417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4171" w:themeColor="accent1"/>
          <w:left w:val="single" w:sz="8" w:space="0" w:color="294171" w:themeColor="accent1"/>
          <w:bottom w:val="single" w:sz="8" w:space="0" w:color="294171" w:themeColor="accent1"/>
          <w:right w:val="single" w:sz="8" w:space="0" w:color="294171" w:themeColor="accent1"/>
        </w:tcBorders>
      </w:tcPr>
    </w:tblStylePr>
    <w:tblStylePr w:type="band1Vert">
      <w:tblPr/>
      <w:tcPr>
        <w:tcBorders>
          <w:top w:val="single" w:sz="8" w:space="0" w:color="294171" w:themeColor="accent1"/>
          <w:left w:val="single" w:sz="8" w:space="0" w:color="294171" w:themeColor="accent1"/>
          <w:bottom w:val="single" w:sz="8" w:space="0" w:color="294171" w:themeColor="accent1"/>
          <w:right w:val="single" w:sz="8" w:space="0" w:color="294171" w:themeColor="accent1"/>
        </w:tcBorders>
        <w:shd w:val="clear" w:color="auto" w:fill="BECCE7" w:themeFill="accent1" w:themeFillTint="3F"/>
      </w:tcPr>
    </w:tblStylePr>
    <w:tblStylePr w:type="band1Horz">
      <w:tblPr/>
      <w:tcPr>
        <w:tcBorders>
          <w:top w:val="single" w:sz="8" w:space="0" w:color="294171" w:themeColor="accent1"/>
          <w:left w:val="single" w:sz="8" w:space="0" w:color="294171" w:themeColor="accent1"/>
          <w:bottom w:val="single" w:sz="8" w:space="0" w:color="294171" w:themeColor="accent1"/>
          <w:right w:val="single" w:sz="8" w:space="0" w:color="294171" w:themeColor="accent1"/>
          <w:insideV w:val="single" w:sz="8" w:space="0" w:color="294171" w:themeColor="accent1"/>
        </w:tcBorders>
        <w:shd w:val="clear" w:color="auto" w:fill="BECCE7" w:themeFill="accent1" w:themeFillTint="3F"/>
      </w:tcPr>
    </w:tblStylePr>
    <w:tblStylePr w:type="band2Horz">
      <w:tblPr/>
      <w:tcPr>
        <w:tcBorders>
          <w:top w:val="single" w:sz="8" w:space="0" w:color="294171" w:themeColor="accent1"/>
          <w:left w:val="single" w:sz="8" w:space="0" w:color="294171" w:themeColor="accent1"/>
          <w:bottom w:val="single" w:sz="8" w:space="0" w:color="294171" w:themeColor="accent1"/>
          <w:right w:val="single" w:sz="8" w:space="0" w:color="294171" w:themeColor="accent1"/>
          <w:insideV w:val="single" w:sz="8" w:space="0" w:color="294171"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748CBC" w:themeColor="accent2"/>
        <w:left w:val="single" w:sz="8" w:space="0" w:color="748CBC" w:themeColor="accent2"/>
        <w:bottom w:val="single" w:sz="8" w:space="0" w:color="748CBC" w:themeColor="accent2"/>
        <w:right w:val="single" w:sz="8" w:space="0" w:color="748CBC" w:themeColor="accent2"/>
        <w:insideH w:val="single" w:sz="8" w:space="0" w:color="748CBC" w:themeColor="accent2"/>
        <w:insideV w:val="single" w:sz="8" w:space="0" w:color="748CB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8CBC" w:themeColor="accent2"/>
          <w:left w:val="single" w:sz="8" w:space="0" w:color="748CBC" w:themeColor="accent2"/>
          <w:bottom w:val="single" w:sz="18" w:space="0" w:color="748CBC" w:themeColor="accent2"/>
          <w:right w:val="single" w:sz="8" w:space="0" w:color="748CBC" w:themeColor="accent2"/>
          <w:insideH w:val="nil"/>
          <w:insideV w:val="single" w:sz="8" w:space="0" w:color="748CB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8CBC" w:themeColor="accent2"/>
          <w:left w:val="single" w:sz="8" w:space="0" w:color="748CBC" w:themeColor="accent2"/>
          <w:bottom w:val="single" w:sz="8" w:space="0" w:color="748CBC" w:themeColor="accent2"/>
          <w:right w:val="single" w:sz="8" w:space="0" w:color="748CBC" w:themeColor="accent2"/>
          <w:insideH w:val="nil"/>
          <w:insideV w:val="single" w:sz="8" w:space="0" w:color="748CB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8CBC" w:themeColor="accent2"/>
          <w:left w:val="single" w:sz="8" w:space="0" w:color="748CBC" w:themeColor="accent2"/>
          <w:bottom w:val="single" w:sz="8" w:space="0" w:color="748CBC" w:themeColor="accent2"/>
          <w:right w:val="single" w:sz="8" w:space="0" w:color="748CBC" w:themeColor="accent2"/>
        </w:tcBorders>
      </w:tcPr>
    </w:tblStylePr>
    <w:tblStylePr w:type="band1Vert">
      <w:tblPr/>
      <w:tcPr>
        <w:tcBorders>
          <w:top w:val="single" w:sz="8" w:space="0" w:color="748CBC" w:themeColor="accent2"/>
          <w:left w:val="single" w:sz="8" w:space="0" w:color="748CBC" w:themeColor="accent2"/>
          <w:bottom w:val="single" w:sz="8" w:space="0" w:color="748CBC" w:themeColor="accent2"/>
          <w:right w:val="single" w:sz="8" w:space="0" w:color="748CBC" w:themeColor="accent2"/>
        </w:tcBorders>
        <w:shd w:val="clear" w:color="auto" w:fill="DCE2EE" w:themeFill="accent2" w:themeFillTint="3F"/>
      </w:tcPr>
    </w:tblStylePr>
    <w:tblStylePr w:type="band1Horz">
      <w:tblPr/>
      <w:tcPr>
        <w:tcBorders>
          <w:top w:val="single" w:sz="8" w:space="0" w:color="748CBC" w:themeColor="accent2"/>
          <w:left w:val="single" w:sz="8" w:space="0" w:color="748CBC" w:themeColor="accent2"/>
          <w:bottom w:val="single" w:sz="8" w:space="0" w:color="748CBC" w:themeColor="accent2"/>
          <w:right w:val="single" w:sz="8" w:space="0" w:color="748CBC" w:themeColor="accent2"/>
          <w:insideV w:val="single" w:sz="8" w:space="0" w:color="748CBC" w:themeColor="accent2"/>
        </w:tcBorders>
        <w:shd w:val="clear" w:color="auto" w:fill="DCE2EE" w:themeFill="accent2" w:themeFillTint="3F"/>
      </w:tcPr>
    </w:tblStylePr>
    <w:tblStylePr w:type="band2Horz">
      <w:tblPr/>
      <w:tcPr>
        <w:tcBorders>
          <w:top w:val="single" w:sz="8" w:space="0" w:color="748CBC" w:themeColor="accent2"/>
          <w:left w:val="single" w:sz="8" w:space="0" w:color="748CBC" w:themeColor="accent2"/>
          <w:bottom w:val="single" w:sz="8" w:space="0" w:color="748CBC" w:themeColor="accent2"/>
          <w:right w:val="single" w:sz="8" w:space="0" w:color="748CBC" w:themeColor="accent2"/>
          <w:insideV w:val="single" w:sz="8" w:space="0" w:color="748CBC"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8E887C" w:themeColor="accent3"/>
        <w:left w:val="single" w:sz="8" w:space="0" w:color="8E887C" w:themeColor="accent3"/>
        <w:bottom w:val="single" w:sz="8" w:space="0" w:color="8E887C" w:themeColor="accent3"/>
        <w:right w:val="single" w:sz="8" w:space="0" w:color="8E887C" w:themeColor="accent3"/>
        <w:insideH w:val="single" w:sz="8" w:space="0" w:color="8E887C" w:themeColor="accent3"/>
        <w:insideV w:val="single" w:sz="8" w:space="0" w:color="8E8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887C" w:themeColor="accent3"/>
          <w:left w:val="single" w:sz="8" w:space="0" w:color="8E887C" w:themeColor="accent3"/>
          <w:bottom w:val="single" w:sz="18" w:space="0" w:color="8E887C" w:themeColor="accent3"/>
          <w:right w:val="single" w:sz="8" w:space="0" w:color="8E887C" w:themeColor="accent3"/>
          <w:insideH w:val="nil"/>
          <w:insideV w:val="single" w:sz="8" w:space="0" w:color="8E8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887C" w:themeColor="accent3"/>
          <w:left w:val="single" w:sz="8" w:space="0" w:color="8E887C" w:themeColor="accent3"/>
          <w:bottom w:val="single" w:sz="8" w:space="0" w:color="8E887C" w:themeColor="accent3"/>
          <w:right w:val="single" w:sz="8" w:space="0" w:color="8E887C" w:themeColor="accent3"/>
          <w:insideH w:val="nil"/>
          <w:insideV w:val="single" w:sz="8" w:space="0" w:color="8E8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tblStylePr w:type="band1Vert">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shd w:val="clear" w:color="auto" w:fill="E3E1DE" w:themeFill="accent3" w:themeFillTint="3F"/>
      </w:tcPr>
    </w:tblStylePr>
    <w:tblStylePr w:type="band1Horz">
      <w:tblPr/>
      <w:tcPr>
        <w:tcBorders>
          <w:top w:val="single" w:sz="8" w:space="0" w:color="8E887C" w:themeColor="accent3"/>
          <w:left w:val="single" w:sz="8" w:space="0" w:color="8E887C" w:themeColor="accent3"/>
          <w:bottom w:val="single" w:sz="8" w:space="0" w:color="8E887C" w:themeColor="accent3"/>
          <w:right w:val="single" w:sz="8" w:space="0" w:color="8E887C" w:themeColor="accent3"/>
          <w:insideV w:val="single" w:sz="8" w:space="0" w:color="8E887C" w:themeColor="accent3"/>
        </w:tcBorders>
        <w:shd w:val="clear" w:color="auto" w:fill="E3E1DE" w:themeFill="accent3" w:themeFillTint="3F"/>
      </w:tcPr>
    </w:tblStylePr>
    <w:tblStylePr w:type="band2Horz">
      <w:tblPr/>
      <w:tcPr>
        <w:tcBorders>
          <w:top w:val="single" w:sz="8" w:space="0" w:color="8E887C" w:themeColor="accent3"/>
          <w:left w:val="single" w:sz="8" w:space="0" w:color="8E887C" w:themeColor="accent3"/>
          <w:bottom w:val="single" w:sz="8" w:space="0" w:color="8E887C" w:themeColor="accent3"/>
          <w:right w:val="single" w:sz="8" w:space="0" w:color="8E887C" w:themeColor="accent3"/>
          <w:insideV w:val="single" w:sz="8" w:space="0" w:color="8E887C"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34736" w:themeColor="accent4"/>
        <w:left w:val="single" w:sz="8" w:space="0" w:color="834736" w:themeColor="accent4"/>
        <w:bottom w:val="single" w:sz="8" w:space="0" w:color="834736" w:themeColor="accent4"/>
        <w:right w:val="single" w:sz="8" w:space="0" w:color="834736" w:themeColor="accent4"/>
        <w:insideH w:val="single" w:sz="8" w:space="0" w:color="834736" w:themeColor="accent4"/>
        <w:insideV w:val="single" w:sz="8" w:space="0" w:color="8347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4736" w:themeColor="accent4"/>
          <w:left w:val="single" w:sz="8" w:space="0" w:color="834736" w:themeColor="accent4"/>
          <w:bottom w:val="single" w:sz="18" w:space="0" w:color="834736" w:themeColor="accent4"/>
          <w:right w:val="single" w:sz="8" w:space="0" w:color="834736" w:themeColor="accent4"/>
          <w:insideH w:val="nil"/>
          <w:insideV w:val="single" w:sz="8" w:space="0" w:color="8347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4736" w:themeColor="accent4"/>
          <w:left w:val="single" w:sz="8" w:space="0" w:color="834736" w:themeColor="accent4"/>
          <w:bottom w:val="single" w:sz="8" w:space="0" w:color="834736" w:themeColor="accent4"/>
          <w:right w:val="single" w:sz="8" w:space="0" w:color="834736" w:themeColor="accent4"/>
          <w:insideH w:val="nil"/>
          <w:insideV w:val="single" w:sz="8" w:space="0" w:color="8347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4736" w:themeColor="accent4"/>
          <w:left w:val="single" w:sz="8" w:space="0" w:color="834736" w:themeColor="accent4"/>
          <w:bottom w:val="single" w:sz="8" w:space="0" w:color="834736" w:themeColor="accent4"/>
          <w:right w:val="single" w:sz="8" w:space="0" w:color="834736" w:themeColor="accent4"/>
        </w:tcBorders>
      </w:tcPr>
    </w:tblStylePr>
    <w:tblStylePr w:type="band1Vert">
      <w:tblPr/>
      <w:tcPr>
        <w:tcBorders>
          <w:top w:val="single" w:sz="8" w:space="0" w:color="834736" w:themeColor="accent4"/>
          <w:left w:val="single" w:sz="8" w:space="0" w:color="834736" w:themeColor="accent4"/>
          <w:bottom w:val="single" w:sz="8" w:space="0" w:color="834736" w:themeColor="accent4"/>
          <w:right w:val="single" w:sz="8" w:space="0" w:color="834736" w:themeColor="accent4"/>
        </w:tcBorders>
        <w:shd w:val="clear" w:color="auto" w:fill="E7CDC6" w:themeFill="accent4" w:themeFillTint="3F"/>
      </w:tcPr>
    </w:tblStylePr>
    <w:tblStylePr w:type="band1Horz">
      <w:tblPr/>
      <w:tcPr>
        <w:tcBorders>
          <w:top w:val="single" w:sz="8" w:space="0" w:color="834736" w:themeColor="accent4"/>
          <w:left w:val="single" w:sz="8" w:space="0" w:color="834736" w:themeColor="accent4"/>
          <w:bottom w:val="single" w:sz="8" w:space="0" w:color="834736" w:themeColor="accent4"/>
          <w:right w:val="single" w:sz="8" w:space="0" w:color="834736" w:themeColor="accent4"/>
          <w:insideV w:val="single" w:sz="8" w:space="0" w:color="834736" w:themeColor="accent4"/>
        </w:tcBorders>
        <w:shd w:val="clear" w:color="auto" w:fill="E7CDC6" w:themeFill="accent4" w:themeFillTint="3F"/>
      </w:tcPr>
    </w:tblStylePr>
    <w:tblStylePr w:type="band2Horz">
      <w:tblPr/>
      <w:tcPr>
        <w:tcBorders>
          <w:top w:val="single" w:sz="8" w:space="0" w:color="834736" w:themeColor="accent4"/>
          <w:left w:val="single" w:sz="8" w:space="0" w:color="834736" w:themeColor="accent4"/>
          <w:bottom w:val="single" w:sz="8" w:space="0" w:color="834736" w:themeColor="accent4"/>
          <w:right w:val="single" w:sz="8" w:space="0" w:color="834736" w:themeColor="accent4"/>
          <w:insideV w:val="single" w:sz="8" w:space="0" w:color="834736"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5A1705" w:themeColor="accent5"/>
        <w:left w:val="single" w:sz="8" w:space="0" w:color="5A1705" w:themeColor="accent5"/>
        <w:bottom w:val="single" w:sz="8" w:space="0" w:color="5A1705" w:themeColor="accent5"/>
        <w:right w:val="single" w:sz="8" w:space="0" w:color="5A1705" w:themeColor="accent5"/>
        <w:insideH w:val="single" w:sz="8" w:space="0" w:color="5A1705" w:themeColor="accent5"/>
        <w:insideV w:val="single" w:sz="8" w:space="0" w:color="5A170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1705" w:themeColor="accent5"/>
          <w:left w:val="single" w:sz="8" w:space="0" w:color="5A1705" w:themeColor="accent5"/>
          <w:bottom w:val="single" w:sz="18" w:space="0" w:color="5A1705" w:themeColor="accent5"/>
          <w:right w:val="single" w:sz="8" w:space="0" w:color="5A1705" w:themeColor="accent5"/>
          <w:insideH w:val="nil"/>
          <w:insideV w:val="single" w:sz="8" w:space="0" w:color="5A17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1705" w:themeColor="accent5"/>
          <w:left w:val="single" w:sz="8" w:space="0" w:color="5A1705" w:themeColor="accent5"/>
          <w:bottom w:val="single" w:sz="8" w:space="0" w:color="5A1705" w:themeColor="accent5"/>
          <w:right w:val="single" w:sz="8" w:space="0" w:color="5A1705" w:themeColor="accent5"/>
          <w:insideH w:val="nil"/>
          <w:insideV w:val="single" w:sz="8" w:space="0" w:color="5A17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1705" w:themeColor="accent5"/>
          <w:left w:val="single" w:sz="8" w:space="0" w:color="5A1705" w:themeColor="accent5"/>
          <w:bottom w:val="single" w:sz="8" w:space="0" w:color="5A1705" w:themeColor="accent5"/>
          <w:right w:val="single" w:sz="8" w:space="0" w:color="5A1705" w:themeColor="accent5"/>
        </w:tcBorders>
      </w:tcPr>
    </w:tblStylePr>
    <w:tblStylePr w:type="band1Vert">
      <w:tblPr/>
      <w:tcPr>
        <w:tcBorders>
          <w:top w:val="single" w:sz="8" w:space="0" w:color="5A1705" w:themeColor="accent5"/>
          <w:left w:val="single" w:sz="8" w:space="0" w:color="5A1705" w:themeColor="accent5"/>
          <w:bottom w:val="single" w:sz="8" w:space="0" w:color="5A1705" w:themeColor="accent5"/>
          <w:right w:val="single" w:sz="8" w:space="0" w:color="5A1705" w:themeColor="accent5"/>
        </w:tcBorders>
        <w:shd w:val="clear" w:color="auto" w:fill="F9B19D" w:themeFill="accent5" w:themeFillTint="3F"/>
      </w:tcPr>
    </w:tblStylePr>
    <w:tblStylePr w:type="band1Horz">
      <w:tblPr/>
      <w:tcPr>
        <w:tcBorders>
          <w:top w:val="single" w:sz="8" w:space="0" w:color="5A1705" w:themeColor="accent5"/>
          <w:left w:val="single" w:sz="8" w:space="0" w:color="5A1705" w:themeColor="accent5"/>
          <w:bottom w:val="single" w:sz="8" w:space="0" w:color="5A1705" w:themeColor="accent5"/>
          <w:right w:val="single" w:sz="8" w:space="0" w:color="5A1705" w:themeColor="accent5"/>
          <w:insideV w:val="single" w:sz="8" w:space="0" w:color="5A1705" w:themeColor="accent5"/>
        </w:tcBorders>
        <w:shd w:val="clear" w:color="auto" w:fill="F9B19D" w:themeFill="accent5" w:themeFillTint="3F"/>
      </w:tcPr>
    </w:tblStylePr>
    <w:tblStylePr w:type="band2Horz">
      <w:tblPr/>
      <w:tcPr>
        <w:tcBorders>
          <w:top w:val="single" w:sz="8" w:space="0" w:color="5A1705" w:themeColor="accent5"/>
          <w:left w:val="single" w:sz="8" w:space="0" w:color="5A1705" w:themeColor="accent5"/>
          <w:bottom w:val="single" w:sz="8" w:space="0" w:color="5A1705" w:themeColor="accent5"/>
          <w:right w:val="single" w:sz="8" w:space="0" w:color="5A1705" w:themeColor="accent5"/>
          <w:insideV w:val="single" w:sz="8" w:space="0" w:color="5A1705"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A0A16A" w:themeColor="accent6"/>
        <w:left w:val="single" w:sz="8" w:space="0" w:color="A0A16A" w:themeColor="accent6"/>
        <w:bottom w:val="single" w:sz="8" w:space="0" w:color="A0A16A" w:themeColor="accent6"/>
        <w:right w:val="single" w:sz="8" w:space="0" w:color="A0A16A" w:themeColor="accent6"/>
        <w:insideH w:val="single" w:sz="8" w:space="0" w:color="A0A16A" w:themeColor="accent6"/>
        <w:insideV w:val="single" w:sz="8" w:space="0" w:color="A0A16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A16A" w:themeColor="accent6"/>
          <w:left w:val="single" w:sz="8" w:space="0" w:color="A0A16A" w:themeColor="accent6"/>
          <w:bottom w:val="single" w:sz="18" w:space="0" w:color="A0A16A" w:themeColor="accent6"/>
          <w:right w:val="single" w:sz="8" w:space="0" w:color="A0A16A" w:themeColor="accent6"/>
          <w:insideH w:val="nil"/>
          <w:insideV w:val="single" w:sz="8" w:space="0" w:color="A0A16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A16A" w:themeColor="accent6"/>
          <w:left w:val="single" w:sz="8" w:space="0" w:color="A0A16A" w:themeColor="accent6"/>
          <w:bottom w:val="single" w:sz="8" w:space="0" w:color="A0A16A" w:themeColor="accent6"/>
          <w:right w:val="single" w:sz="8" w:space="0" w:color="A0A16A" w:themeColor="accent6"/>
          <w:insideH w:val="nil"/>
          <w:insideV w:val="single" w:sz="8" w:space="0" w:color="A0A16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A16A" w:themeColor="accent6"/>
          <w:left w:val="single" w:sz="8" w:space="0" w:color="A0A16A" w:themeColor="accent6"/>
          <w:bottom w:val="single" w:sz="8" w:space="0" w:color="A0A16A" w:themeColor="accent6"/>
          <w:right w:val="single" w:sz="8" w:space="0" w:color="A0A16A" w:themeColor="accent6"/>
        </w:tcBorders>
      </w:tcPr>
    </w:tblStylePr>
    <w:tblStylePr w:type="band1Vert">
      <w:tblPr/>
      <w:tcPr>
        <w:tcBorders>
          <w:top w:val="single" w:sz="8" w:space="0" w:color="A0A16A" w:themeColor="accent6"/>
          <w:left w:val="single" w:sz="8" w:space="0" w:color="A0A16A" w:themeColor="accent6"/>
          <w:bottom w:val="single" w:sz="8" w:space="0" w:color="A0A16A" w:themeColor="accent6"/>
          <w:right w:val="single" w:sz="8" w:space="0" w:color="A0A16A" w:themeColor="accent6"/>
        </w:tcBorders>
        <w:shd w:val="clear" w:color="auto" w:fill="E7E7DA" w:themeFill="accent6" w:themeFillTint="3F"/>
      </w:tcPr>
    </w:tblStylePr>
    <w:tblStylePr w:type="band1Horz">
      <w:tblPr/>
      <w:tcPr>
        <w:tcBorders>
          <w:top w:val="single" w:sz="8" w:space="0" w:color="A0A16A" w:themeColor="accent6"/>
          <w:left w:val="single" w:sz="8" w:space="0" w:color="A0A16A" w:themeColor="accent6"/>
          <w:bottom w:val="single" w:sz="8" w:space="0" w:color="A0A16A" w:themeColor="accent6"/>
          <w:right w:val="single" w:sz="8" w:space="0" w:color="A0A16A" w:themeColor="accent6"/>
          <w:insideV w:val="single" w:sz="8" w:space="0" w:color="A0A16A" w:themeColor="accent6"/>
        </w:tcBorders>
        <w:shd w:val="clear" w:color="auto" w:fill="E7E7DA" w:themeFill="accent6" w:themeFillTint="3F"/>
      </w:tcPr>
    </w:tblStylePr>
    <w:tblStylePr w:type="band2Horz">
      <w:tblPr/>
      <w:tcPr>
        <w:tcBorders>
          <w:top w:val="single" w:sz="8" w:space="0" w:color="A0A16A" w:themeColor="accent6"/>
          <w:left w:val="single" w:sz="8" w:space="0" w:color="A0A16A" w:themeColor="accent6"/>
          <w:bottom w:val="single" w:sz="8" w:space="0" w:color="A0A16A" w:themeColor="accent6"/>
          <w:right w:val="single" w:sz="8" w:space="0" w:color="A0A16A" w:themeColor="accent6"/>
          <w:insideV w:val="single" w:sz="8" w:space="0" w:color="A0A16A"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294171" w:themeColor="accent1"/>
        <w:left w:val="single" w:sz="8" w:space="0" w:color="294171" w:themeColor="accent1"/>
        <w:bottom w:val="single" w:sz="8" w:space="0" w:color="294171" w:themeColor="accent1"/>
        <w:right w:val="single" w:sz="8" w:space="0" w:color="294171" w:themeColor="accent1"/>
      </w:tblBorders>
    </w:tblPr>
    <w:tblStylePr w:type="firstRow">
      <w:pPr>
        <w:spacing w:before="0" w:after="0" w:line="240" w:lineRule="auto"/>
      </w:pPr>
      <w:rPr>
        <w:b/>
        <w:bCs/>
        <w:color w:val="FFFFFF" w:themeColor="background1"/>
      </w:rPr>
      <w:tblPr/>
      <w:tcPr>
        <w:shd w:val="clear" w:color="auto" w:fill="294171" w:themeFill="accent1"/>
      </w:tcPr>
    </w:tblStylePr>
    <w:tblStylePr w:type="lastRow">
      <w:pPr>
        <w:spacing w:before="0" w:after="0" w:line="240" w:lineRule="auto"/>
      </w:pPr>
      <w:rPr>
        <w:b/>
        <w:bCs/>
      </w:rPr>
      <w:tblPr/>
      <w:tcPr>
        <w:tcBorders>
          <w:top w:val="double" w:sz="6" w:space="0" w:color="294171" w:themeColor="accent1"/>
          <w:left w:val="single" w:sz="8" w:space="0" w:color="294171" w:themeColor="accent1"/>
          <w:bottom w:val="single" w:sz="8" w:space="0" w:color="294171" w:themeColor="accent1"/>
          <w:right w:val="single" w:sz="8" w:space="0" w:color="294171" w:themeColor="accent1"/>
        </w:tcBorders>
      </w:tcPr>
    </w:tblStylePr>
    <w:tblStylePr w:type="firstCol">
      <w:rPr>
        <w:b/>
        <w:bCs/>
      </w:rPr>
    </w:tblStylePr>
    <w:tblStylePr w:type="lastCol">
      <w:rPr>
        <w:b/>
        <w:bCs/>
      </w:rPr>
    </w:tblStylePr>
    <w:tblStylePr w:type="band1Vert">
      <w:tblPr/>
      <w:tcPr>
        <w:tcBorders>
          <w:top w:val="single" w:sz="8" w:space="0" w:color="294171" w:themeColor="accent1"/>
          <w:left w:val="single" w:sz="8" w:space="0" w:color="294171" w:themeColor="accent1"/>
          <w:bottom w:val="single" w:sz="8" w:space="0" w:color="294171" w:themeColor="accent1"/>
          <w:right w:val="single" w:sz="8" w:space="0" w:color="294171" w:themeColor="accent1"/>
        </w:tcBorders>
      </w:tcPr>
    </w:tblStylePr>
    <w:tblStylePr w:type="band1Horz">
      <w:tblPr/>
      <w:tcPr>
        <w:tcBorders>
          <w:top w:val="single" w:sz="8" w:space="0" w:color="294171" w:themeColor="accent1"/>
          <w:left w:val="single" w:sz="8" w:space="0" w:color="294171" w:themeColor="accent1"/>
          <w:bottom w:val="single" w:sz="8" w:space="0" w:color="294171" w:themeColor="accent1"/>
          <w:right w:val="single" w:sz="8" w:space="0" w:color="294171"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748CBC" w:themeColor="accent2"/>
        <w:left w:val="single" w:sz="8" w:space="0" w:color="748CBC" w:themeColor="accent2"/>
        <w:bottom w:val="single" w:sz="8" w:space="0" w:color="748CBC" w:themeColor="accent2"/>
        <w:right w:val="single" w:sz="8" w:space="0" w:color="748CBC" w:themeColor="accent2"/>
      </w:tblBorders>
    </w:tblPr>
    <w:tblStylePr w:type="firstRow">
      <w:pPr>
        <w:spacing w:before="0" w:after="0" w:line="240" w:lineRule="auto"/>
      </w:pPr>
      <w:rPr>
        <w:b/>
        <w:bCs/>
        <w:color w:val="FFFFFF" w:themeColor="background1"/>
      </w:rPr>
      <w:tblPr/>
      <w:tcPr>
        <w:shd w:val="clear" w:color="auto" w:fill="748CBC" w:themeFill="accent2"/>
      </w:tcPr>
    </w:tblStylePr>
    <w:tblStylePr w:type="lastRow">
      <w:pPr>
        <w:spacing w:before="0" w:after="0" w:line="240" w:lineRule="auto"/>
      </w:pPr>
      <w:rPr>
        <w:b/>
        <w:bCs/>
      </w:rPr>
      <w:tblPr/>
      <w:tcPr>
        <w:tcBorders>
          <w:top w:val="double" w:sz="6" w:space="0" w:color="748CBC" w:themeColor="accent2"/>
          <w:left w:val="single" w:sz="8" w:space="0" w:color="748CBC" w:themeColor="accent2"/>
          <w:bottom w:val="single" w:sz="8" w:space="0" w:color="748CBC" w:themeColor="accent2"/>
          <w:right w:val="single" w:sz="8" w:space="0" w:color="748CBC" w:themeColor="accent2"/>
        </w:tcBorders>
      </w:tcPr>
    </w:tblStylePr>
    <w:tblStylePr w:type="firstCol">
      <w:rPr>
        <w:b/>
        <w:bCs/>
      </w:rPr>
    </w:tblStylePr>
    <w:tblStylePr w:type="lastCol">
      <w:rPr>
        <w:b/>
        <w:bCs/>
      </w:rPr>
    </w:tblStylePr>
    <w:tblStylePr w:type="band1Vert">
      <w:tblPr/>
      <w:tcPr>
        <w:tcBorders>
          <w:top w:val="single" w:sz="8" w:space="0" w:color="748CBC" w:themeColor="accent2"/>
          <w:left w:val="single" w:sz="8" w:space="0" w:color="748CBC" w:themeColor="accent2"/>
          <w:bottom w:val="single" w:sz="8" w:space="0" w:color="748CBC" w:themeColor="accent2"/>
          <w:right w:val="single" w:sz="8" w:space="0" w:color="748CBC" w:themeColor="accent2"/>
        </w:tcBorders>
      </w:tcPr>
    </w:tblStylePr>
    <w:tblStylePr w:type="band1Horz">
      <w:tblPr/>
      <w:tcPr>
        <w:tcBorders>
          <w:top w:val="single" w:sz="8" w:space="0" w:color="748CBC" w:themeColor="accent2"/>
          <w:left w:val="single" w:sz="8" w:space="0" w:color="748CBC" w:themeColor="accent2"/>
          <w:bottom w:val="single" w:sz="8" w:space="0" w:color="748CBC" w:themeColor="accent2"/>
          <w:right w:val="single" w:sz="8" w:space="0" w:color="748CBC"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8E887C" w:themeColor="accent3"/>
        <w:left w:val="single" w:sz="8" w:space="0" w:color="8E887C" w:themeColor="accent3"/>
        <w:bottom w:val="single" w:sz="8" w:space="0" w:color="8E887C" w:themeColor="accent3"/>
        <w:right w:val="single" w:sz="8" w:space="0" w:color="8E887C" w:themeColor="accent3"/>
      </w:tblBorders>
    </w:tblPr>
    <w:tblStylePr w:type="firstRow">
      <w:pPr>
        <w:spacing w:before="0" w:after="0" w:line="240" w:lineRule="auto"/>
      </w:pPr>
      <w:rPr>
        <w:b/>
        <w:bCs/>
        <w:color w:val="FFFFFF" w:themeColor="background1"/>
      </w:rPr>
      <w:tblPr/>
      <w:tcPr>
        <w:shd w:val="clear" w:color="auto" w:fill="8E887C" w:themeFill="accent3"/>
      </w:tcPr>
    </w:tblStylePr>
    <w:tblStylePr w:type="lastRow">
      <w:pPr>
        <w:spacing w:before="0" w:after="0" w:line="240" w:lineRule="auto"/>
      </w:pPr>
      <w:rPr>
        <w:b/>
        <w:bCs/>
      </w:rPr>
      <w:tblPr/>
      <w:tcPr>
        <w:tcBorders>
          <w:top w:val="double" w:sz="6" w:space="0" w:color="8E887C" w:themeColor="accent3"/>
          <w:left w:val="single" w:sz="8" w:space="0" w:color="8E887C" w:themeColor="accent3"/>
          <w:bottom w:val="single" w:sz="8" w:space="0" w:color="8E887C" w:themeColor="accent3"/>
          <w:right w:val="single" w:sz="8" w:space="0" w:color="8E887C" w:themeColor="accent3"/>
        </w:tcBorders>
      </w:tcPr>
    </w:tblStylePr>
    <w:tblStylePr w:type="firstCol">
      <w:rPr>
        <w:b/>
        <w:bCs/>
      </w:rPr>
    </w:tblStylePr>
    <w:tblStylePr w:type="lastCol">
      <w:rPr>
        <w:b/>
        <w:bCs/>
      </w:rPr>
    </w:tblStylePr>
    <w:tblStylePr w:type="band1Vert">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tblStylePr w:type="band1Horz">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34736" w:themeColor="accent4"/>
        <w:left w:val="single" w:sz="8" w:space="0" w:color="834736" w:themeColor="accent4"/>
        <w:bottom w:val="single" w:sz="8" w:space="0" w:color="834736" w:themeColor="accent4"/>
        <w:right w:val="single" w:sz="8" w:space="0" w:color="834736" w:themeColor="accent4"/>
      </w:tblBorders>
    </w:tblPr>
    <w:tblStylePr w:type="firstRow">
      <w:pPr>
        <w:spacing w:before="0" w:after="0" w:line="240" w:lineRule="auto"/>
      </w:pPr>
      <w:rPr>
        <w:b/>
        <w:bCs/>
        <w:color w:val="FFFFFF" w:themeColor="background1"/>
      </w:rPr>
      <w:tblPr/>
      <w:tcPr>
        <w:shd w:val="clear" w:color="auto" w:fill="834736" w:themeFill="accent4"/>
      </w:tcPr>
    </w:tblStylePr>
    <w:tblStylePr w:type="lastRow">
      <w:pPr>
        <w:spacing w:before="0" w:after="0" w:line="240" w:lineRule="auto"/>
      </w:pPr>
      <w:rPr>
        <w:b/>
        <w:bCs/>
      </w:rPr>
      <w:tblPr/>
      <w:tcPr>
        <w:tcBorders>
          <w:top w:val="double" w:sz="6" w:space="0" w:color="834736" w:themeColor="accent4"/>
          <w:left w:val="single" w:sz="8" w:space="0" w:color="834736" w:themeColor="accent4"/>
          <w:bottom w:val="single" w:sz="8" w:space="0" w:color="834736" w:themeColor="accent4"/>
          <w:right w:val="single" w:sz="8" w:space="0" w:color="834736" w:themeColor="accent4"/>
        </w:tcBorders>
      </w:tcPr>
    </w:tblStylePr>
    <w:tblStylePr w:type="firstCol">
      <w:rPr>
        <w:b/>
        <w:bCs/>
      </w:rPr>
    </w:tblStylePr>
    <w:tblStylePr w:type="lastCol">
      <w:rPr>
        <w:b/>
        <w:bCs/>
      </w:rPr>
    </w:tblStylePr>
    <w:tblStylePr w:type="band1Vert">
      <w:tblPr/>
      <w:tcPr>
        <w:tcBorders>
          <w:top w:val="single" w:sz="8" w:space="0" w:color="834736" w:themeColor="accent4"/>
          <w:left w:val="single" w:sz="8" w:space="0" w:color="834736" w:themeColor="accent4"/>
          <w:bottom w:val="single" w:sz="8" w:space="0" w:color="834736" w:themeColor="accent4"/>
          <w:right w:val="single" w:sz="8" w:space="0" w:color="834736" w:themeColor="accent4"/>
        </w:tcBorders>
      </w:tcPr>
    </w:tblStylePr>
    <w:tblStylePr w:type="band1Horz">
      <w:tblPr/>
      <w:tcPr>
        <w:tcBorders>
          <w:top w:val="single" w:sz="8" w:space="0" w:color="834736" w:themeColor="accent4"/>
          <w:left w:val="single" w:sz="8" w:space="0" w:color="834736" w:themeColor="accent4"/>
          <w:bottom w:val="single" w:sz="8" w:space="0" w:color="834736" w:themeColor="accent4"/>
          <w:right w:val="single" w:sz="8" w:space="0" w:color="834736"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5A1705" w:themeColor="accent5"/>
        <w:left w:val="single" w:sz="8" w:space="0" w:color="5A1705" w:themeColor="accent5"/>
        <w:bottom w:val="single" w:sz="8" w:space="0" w:color="5A1705" w:themeColor="accent5"/>
        <w:right w:val="single" w:sz="8" w:space="0" w:color="5A1705" w:themeColor="accent5"/>
      </w:tblBorders>
    </w:tblPr>
    <w:tblStylePr w:type="firstRow">
      <w:pPr>
        <w:spacing w:before="0" w:after="0" w:line="240" w:lineRule="auto"/>
      </w:pPr>
      <w:rPr>
        <w:b/>
        <w:bCs/>
        <w:color w:val="FFFFFF" w:themeColor="background1"/>
      </w:rPr>
      <w:tblPr/>
      <w:tcPr>
        <w:shd w:val="clear" w:color="auto" w:fill="5A1705" w:themeFill="accent5"/>
      </w:tcPr>
    </w:tblStylePr>
    <w:tblStylePr w:type="lastRow">
      <w:pPr>
        <w:spacing w:before="0" w:after="0" w:line="240" w:lineRule="auto"/>
      </w:pPr>
      <w:rPr>
        <w:b/>
        <w:bCs/>
      </w:rPr>
      <w:tblPr/>
      <w:tcPr>
        <w:tcBorders>
          <w:top w:val="double" w:sz="6" w:space="0" w:color="5A1705" w:themeColor="accent5"/>
          <w:left w:val="single" w:sz="8" w:space="0" w:color="5A1705" w:themeColor="accent5"/>
          <w:bottom w:val="single" w:sz="8" w:space="0" w:color="5A1705" w:themeColor="accent5"/>
          <w:right w:val="single" w:sz="8" w:space="0" w:color="5A1705" w:themeColor="accent5"/>
        </w:tcBorders>
      </w:tcPr>
    </w:tblStylePr>
    <w:tblStylePr w:type="firstCol">
      <w:rPr>
        <w:b/>
        <w:bCs/>
      </w:rPr>
    </w:tblStylePr>
    <w:tblStylePr w:type="lastCol">
      <w:rPr>
        <w:b/>
        <w:bCs/>
      </w:rPr>
    </w:tblStylePr>
    <w:tblStylePr w:type="band1Vert">
      <w:tblPr/>
      <w:tcPr>
        <w:tcBorders>
          <w:top w:val="single" w:sz="8" w:space="0" w:color="5A1705" w:themeColor="accent5"/>
          <w:left w:val="single" w:sz="8" w:space="0" w:color="5A1705" w:themeColor="accent5"/>
          <w:bottom w:val="single" w:sz="8" w:space="0" w:color="5A1705" w:themeColor="accent5"/>
          <w:right w:val="single" w:sz="8" w:space="0" w:color="5A1705" w:themeColor="accent5"/>
        </w:tcBorders>
      </w:tcPr>
    </w:tblStylePr>
    <w:tblStylePr w:type="band1Horz">
      <w:tblPr/>
      <w:tcPr>
        <w:tcBorders>
          <w:top w:val="single" w:sz="8" w:space="0" w:color="5A1705" w:themeColor="accent5"/>
          <w:left w:val="single" w:sz="8" w:space="0" w:color="5A1705" w:themeColor="accent5"/>
          <w:bottom w:val="single" w:sz="8" w:space="0" w:color="5A1705" w:themeColor="accent5"/>
          <w:right w:val="single" w:sz="8" w:space="0" w:color="5A1705"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A0A16A" w:themeColor="accent6"/>
        <w:left w:val="single" w:sz="8" w:space="0" w:color="A0A16A" w:themeColor="accent6"/>
        <w:bottom w:val="single" w:sz="8" w:space="0" w:color="A0A16A" w:themeColor="accent6"/>
        <w:right w:val="single" w:sz="8" w:space="0" w:color="A0A16A" w:themeColor="accent6"/>
      </w:tblBorders>
    </w:tblPr>
    <w:tblStylePr w:type="firstRow">
      <w:pPr>
        <w:spacing w:before="0" w:after="0" w:line="240" w:lineRule="auto"/>
      </w:pPr>
      <w:rPr>
        <w:b/>
        <w:bCs/>
        <w:color w:val="FFFFFF" w:themeColor="background1"/>
      </w:rPr>
      <w:tblPr/>
      <w:tcPr>
        <w:shd w:val="clear" w:color="auto" w:fill="A0A16A" w:themeFill="accent6"/>
      </w:tcPr>
    </w:tblStylePr>
    <w:tblStylePr w:type="lastRow">
      <w:pPr>
        <w:spacing w:before="0" w:after="0" w:line="240" w:lineRule="auto"/>
      </w:pPr>
      <w:rPr>
        <w:b/>
        <w:bCs/>
      </w:rPr>
      <w:tblPr/>
      <w:tcPr>
        <w:tcBorders>
          <w:top w:val="double" w:sz="6" w:space="0" w:color="A0A16A" w:themeColor="accent6"/>
          <w:left w:val="single" w:sz="8" w:space="0" w:color="A0A16A" w:themeColor="accent6"/>
          <w:bottom w:val="single" w:sz="8" w:space="0" w:color="A0A16A" w:themeColor="accent6"/>
          <w:right w:val="single" w:sz="8" w:space="0" w:color="A0A16A" w:themeColor="accent6"/>
        </w:tcBorders>
      </w:tcPr>
    </w:tblStylePr>
    <w:tblStylePr w:type="firstCol">
      <w:rPr>
        <w:b/>
        <w:bCs/>
      </w:rPr>
    </w:tblStylePr>
    <w:tblStylePr w:type="lastCol">
      <w:rPr>
        <w:b/>
        <w:bCs/>
      </w:rPr>
    </w:tblStylePr>
    <w:tblStylePr w:type="band1Vert">
      <w:tblPr/>
      <w:tcPr>
        <w:tcBorders>
          <w:top w:val="single" w:sz="8" w:space="0" w:color="A0A16A" w:themeColor="accent6"/>
          <w:left w:val="single" w:sz="8" w:space="0" w:color="A0A16A" w:themeColor="accent6"/>
          <w:bottom w:val="single" w:sz="8" w:space="0" w:color="A0A16A" w:themeColor="accent6"/>
          <w:right w:val="single" w:sz="8" w:space="0" w:color="A0A16A" w:themeColor="accent6"/>
        </w:tcBorders>
      </w:tcPr>
    </w:tblStylePr>
    <w:tblStylePr w:type="band1Horz">
      <w:tblPr/>
      <w:tcPr>
        <w:tcBorders>
          <w:top w:val="single" w:sz="8" w:space="0" w:color="A0A16A" w:themeColor="accent6"/>
          <w:left w:val="single" w:sz="8" w:space="0" w:color="A0A16A" w:themeColor="accent6"/>
          <w:bottom w:val="single" w:sz="8" w:space="0" w:color="A0A16A" w:themeColor="accent6"/>
          <w:right w:val="single" w:sz="8" w:space="0" w:color="A0A16A"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1E3054" w:themeColor="accent1" w:themeShade="BF"/>
    </w:rPr>
    <w:tblPr>
      <w:tblStyleRowBandSize w:val="1"/>
      <w:tblStyleColBandSize w:val="1"/>
      <w:tblBorders>
        <w:top w:val="single" w:sz="8" w:space="0" w:color="294171" w:themeColor="accent1"/>
        <w:bottom w:val="single" w:sz="8" w:space="0" w:color="294171" w:themeColor="accent1"/>
      </w:tblBorders>
    </w:tblPr>
    <w:tblStylePr w:type="firstRow">
      <w:pPr>
        <w:spacing w:before="0" w:after="0" w:line="240" w:lineRule="auto"/>
      </w:pPr>
      <w:rPr>
        <w:b/>
        <w:bCs/>
      </w:rPr>
      <w:tblPr/>
      <w:tcPr>
        <w:tcBorders>
          <w:top w:val="single" w:sz="8" w:space="0" w:color="294171" w:themeColor="accent1"/>
          <w:left w:val="nil"/>
          <w:bottom w:val="single" w:sz="8" w:space="0" w:color="294171" w:themeColor="accent1"/>
          <w:right w:val="nil"/>
          <w:insideH w:val="nil"/>
          <w:insideV w:val="nil"/>
        </w:tcBorders>
      </w:tcPr>
    </w:tblStylePr>
    <w:tblStylePr w:type="lastRow">
      <w:pPr>
        <w:spacing w:before="0" w:after="0" w:line="240" w:lineRule="auto"/>
      </w:pPr>
      <w:rPr>
        <w:b/>
        <w:bCs/>
      </w:rPr>
      <w:tblPr/>
      <w:tcPr>
        <w:tcBorders>
          <w:top w:val="single" w:sz="8" w:space="0" w:color="294171" w:themeColor="accent1"/>
          <w:left w:val="nil"/>
          <w:bottom w:val="single" w:sz="8" w:space="0" w:color="2941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CCE7" w:themeFill="accent1" w:themeFillTint="3F"/>
      </w:tcPr>
    </w:tblStylePr>
    <w:tblStylePr w:type="band1Horz">
      <w:tblPr/>
      <w:tcPr>
        <w:tcBorders>
          <w:left w:val="nil"/>
          <w:right w:val="nil"/>
          <w:insideH w:val="nil"/>
          <w:insideV w:val="nil"/>
        </w:tcBorders>
        <w:shd w:val="clear" w:color="auto" w:fill="BECCE7" w:themeFill="accent1" w:themeFillTint="3F"/>
      </w:tcPr>
    </w:tblStylePr>
  </w:style>
  <w:style w:type="table" w:styleId="LightShading-Accent2">
    <w:name w:val="Light Shading Accent 2"/>
    <w:basedOn w:val="TableNormal"/>
    <w:uiPriority w:val="60"/>
    <w:pPr>
      <w:spacing w:after="0" w:line="240" w:lineRule="auto"/>
    </w:pPr>
    <w:rPr>
      <w:color w:val="4A6499" w:themeColor="accent2" w:themeShade="BF"/>
    </w:rPr>
    <w:tblPr>
      <w:tblStyleRowBandSize w:val="1"/>
      <w:tblStyleColBandSize w:val="1"/>
      <w:tblBorders>
        <w:top w:val="single" w:sz="8" w:space="0" w:color="748CBC" w:themeColor="accent2"/>
        <w:bottom w:val="single" w:sz="8" w:space="0" w:color="748CBC" w:themeColor="accent2"/>
      </w:tblBorders>
    </w:tblPr>
    <w:tblStylePr w:type="firstRow">
      <w:pPr>
        <w:spacing w:before="0" w:after="0" w:line="240" w:lineRule="auto"/>
      </w:pPr>
      <w:rPr>
        <w:b/>
        <w:bCs/>
      </w:rPr>
      <w:tblPr/>
      <w:tcPr>
        <w:tcBorders>
          <w:top w:val="single" w:sz="8" w:space="0" w:color="748CBC" w:themeColor="accent2"/>
          <w:left w:val="nil"/>
          <w:bottom w:val="single" w:sz="8" w:space="0" w:color="748CBC" w:themeColor="accent2"/>
          <w:right w:val="nil"/>
          <w:insideH w:val="nil"/>
          <w:insideV w:val="nil"/>
        </w:tcBorders>
      </w:tcPr>
    </w:tblStylePr>
    <w:tblStylePr w:type="lastRow">
      <w:pPr>
        <w:spacing w:before="0" w:after="0" w:line="240" w:lineRule="auto"/>
      </w:pPr>
      <w:rPr>
        <w:b/>
        <w:bCs/>
      </w:rPr>
      <w:tblPr/>
      <w:tcPr>
        <w:tcBorders>
          <w:top w:val="single" w:sz="8" w:space="0" w:color="748CBC" w:themeColor="accent2"/>
          <w:left w:val="nil"/>
          <w:bottom w:val="single" w:sz="8" w:space="0" w:color="748CB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2EE" w:themeFill="accent2" w:themeFillTint="3F"/>
      </w:tcPr>
    </w:tblStylePr>
    <w:tblStylePr w:type="band1Horz">
      <w:tblPr/>
      <w:tcPr>
        <w:tcBorders>
          <w:left w:val="nil"/>
          <w:right w:val="nil"/>
          <w:insideH w:val="nil"/>
          <w:insideV w:val="nil"/>
        </w:tcBorders>
        <w:shd w:val="clear" w:color="auto" w:fill="DCE2EE" w:themeFill="accent2" w:themeFillTint="3F"/>
      </w:tcPr>
    </w:tblStylePr>
  </w:style>
  <w:style w:type="table" w:styleId="LightShading-Accent3">
    <w:name w:val="Light Shading Accent 3"/>
    <w:basedOn w:val="TableNormal"/>
    <w:uiPriority w:val="60"/>
    <w:pPr>
      <w:spacing w:after="0" w:line="240" w:lineRule="auto"/>
    </w:pPr>
    <w:rPr>
      <w:color w:val="6A655C" w:themeColor="accent3" w:themeShade="BF"/>
    </w:rPr>
    <w:tblPr>
      <w:tblStyleRowBandSize w:val="1"/>
      <w:tblStyleColBandSize w:val="1"/>
      <w:tblBorders>
        <w:top w:val="single" w:sz="8" w:space="0" w:color="8E887C" w:themeColor="accent3"/>
        <w:bottom w:val="single" w:sz="8" w:space="0" w:color="8E887C" w:themeColor="accent3"/>
      </w:tblBorders>
    </w:tblPr>
    <w:tblStylePr w:type="firstRow">
      <w:pPr>
        <w:spacing w:before="0" w:after="0" w:line="240" w:lineRule="auto"/>
      </w:pPr>
      <w:rPr>
        <w:b/>
        <w:bCs/>
      </w:rPr>
      <w:tblPr/>
      <w:tcPr>
        <w:tcBorders>
          <w:top w:val="single" w:sz="8" w:space="0" w:color="8E887C" w:themeColor="accent3"/>
          <w:left w:val="nil"/>
          <w:bottom w:val="single" w:sz="8" w:space="0" w:color="8E887C" w:themeColor="accent3"/>
          <w:right w:val="nil"/>
          <w:insideH w:val="nil"/>
          <w:insideV w:val="nil"/>
        </w:tcBorders>
      </w:tcPr>
    </w:tblStylePr>
    <w:tblStylePr w:type="lastRow">
      <w:pPr>
        <w:spacing w:before="0" w:after="0" w:line="240" w:lineRule="auto"/>
      </w:pPr>
      <w:rPr>
        <w:b/>
        <w:bCs/>
      </w:rPr>
      <w:tblPr/>
      <w:tcPr>
        <w:tcBorders>
          <w:top w:val="single" w:sz="8" w:space="0" w:color="8E887C" w:themeColor="accent3"/>
          <w:left w:val="nil"/>
          <w:bottom w:val="single" w:sz="8" w:space="0" w:color="8E8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1DE" w:themeFill="accent3" w:themeFillTint="3F"/>
      </w:tcPr>
    </w:tblStylePr>
    <w:tblStylePr w:type="band1Horz">
      <w:tblPr/>
      <w:tcPr>
        <w:tcBorders>
          <w:left w:val="nil"/>
          <w:right w:val="nil"/>
          <w:insideH w:val="nil"/>
          <w:insideV w:val="nil"/>
        </w:tcBorders>
        <w:shd w:val="clear" w:color="auto" w:fill="E3E1DE" w:themeFill="accent3" w:themeFillTint="3F"/>
      </w:tcPr>
    </w:tblStylePr>
  </w:style>
  <w:style w:type="table" w:styleId="LightShading-Accent4">
    <w:name w:val="Light Shading Accent 4"/>
    <w:basedOn w:val="TableNormal"/>
    <w:uiPriority w:val="60"/>
    <w:pPr>
      <w:spacing w:after="0" w:line="240" w:lineRule="auto"/>
    </w:pPr>
    <w:rPr>
      <w:color w:val="613528" w:themeColor="accent4" w:themeShade="BF"/>
    </w:rPr>
    <w:tblPr>
      <w:tblStyleRowBandSize w:val="1"/>
      <w:tblStyleColBandSize w:val="1"/>
      <w:tblBorders>
        <w:top w:val="single" w:sz="8" w:space="0" w:color="834736" w:themeColor="accent4"/>
        <w:bottom w:val="single" w:sz="8" w:space="0" w:color="834736" w:themeColor="accent4"/>
      </w:tblBorders>
    </w:tblPr>
    <w:tblStylePr w:type="firstRow">
      <w:pPr>
        <w:spacing w:before="0" w:after="0" w:line="240" w:lineRule="auto"/>
      </w:pPr>
      <w:rPr>
        <w:b/>
        <w:bCs/>
      </w:rPr>
      <w:tblPr/>
      <w:tcPr>
        <w:tcBorders>
          <w:top w:val="single" w:sz="8" w:space="0" w:color="834736" w:themeColor="accent4"/>
          <w:left w:val="nil"/>
          <w:bottom w:val="single" w:sz="8" w:space="0" w:color="834736" w:themeColor="accent4"/>
          <w:right w:val="nil"/>
          <w:insideH w:val="nil"/>
          <w:insideV w:val="nil"/>
        </w:tcBorders>
      </w:tcPr>
    </w:tblStylePr>
    <w:tblStylePr w:type="lastRow">
      <w:pPr>
        <w:spacing w:before="0" w:after="0" w:line="240" w:lineRule="auto"/>
      </w:pPr>
      <w:rPr>
        <w:b/>
        <w:bCs/>
      </w:rPr>
      <w:tblPr/>
      <w:tcPr>
        <w:tcBorders>
          <w:top w:val="single" w:sz="8" w:space="0" w:color="834736" w:themeColor="accent4"/>
          <w:left w:val="nil"/>
          <w:bottom w:val="single" w:sz="8" w:space="0" w:color="8347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DC6" w:themeFill="accent4" w:themeFillTint="3F"/>
      </w:tcPr>
    </w:tblStylePr>
    <w:tblStylePr w:type="band1Horz">
      <w:tblPr/>
      <w:tcPr>
        <w:tcBorders>
          <w:left w:val="nil"/>
          <w:right w:val="nil"/>
          <w:insideH w:val="nil"/>
          <w:insideV w:val="nil"/>
        </w:tcBorders>
        <w:shd w:val="clear" w:color="auto" w:fill="E7CDC6" w:themeFill="accent4" w:themeFillTint="3F"/>
      </w:tcPr>
    </w:tblStylePr>
  </w:style>
  <w:style w:type="table" w:styleId="LightShading-Accent5">
    <w:name w:val="Light Shading Accent 5"/>
    <w:basedOn w:val="TableNormal"/>
    <w:uiPriority w:val="60"/>
    <w:pPr>
      <w:spacing w:after="0" w:line="240" w:lineRule="auto"/>
    </w:pPr>
    <w:rPr>
      <w:color w:val="431103" w:themeColor="accent5" w:themeShade="BF"/>
    </w:rPr>
    <w:tblPr>
      <w:tblStyleRowBandSize w:val="1"/>
      <w:tblStyleColBandSize w:val="1"/>
      <w:tblBorders>
        <w:top w:val="single" w:sz="8" w:space="0" w:color="5A1705" w:themeColor="accent5"/>
        <w:bottom w:val="single" w:sz="8" w:space="0" w:color="5A1705" w:themeColor="accent5"/>
      </w:tblBorders>
    </w:tblPr>
    <w:tblStylePr w:type="firstRow">
      <w:pPr>
        <w:spacing w:before="0" w:after="0" w:line="240" w:lineRule="auto"/>
      </w:pPr>
      <w:rPr>
        <w:b/>
        <w:bCs/>
      </w:rPr>
      <w:tblPr/>
      <w:tcPr>
        <w:tcBorders>
          <w:top w:val="single" w:sz="8" w:space="0" w:color="5A1705" w:themeColor="accent5"/>
          <w:left w:val="nil"/>
          <w:bottom w:val="single" w:sz="8" w:space="0" w:color="5A1705" w:themeColor="accent5"/>
          <w:right w:val="nil"/>
          <w:insideH w:val="nil"/>
          <w:insideV w:val="nil"/>
        </w:tcBorders>
      </w:tcPr>
    </w:tblStylePr>
    <w:tblStylePr w:type="lastRow">
      <w:pPr>
        <w:spacing w:before="0" w:after="0" w:line="240" w:lineRule="auto"/>
      </w:pPr>
      <w:rPr>
        <w:b/>
        <w:bCs/>
      </w:rPr>
      <w:tblPr/>
      <w:tcPr>
        <w:tcBorders>
          <w:top w:val="single" w:sz="8" w:space="0" w:color="5A1705" w:themeColor="accent5"/>
          <w:left w:val="nil"/>
          <w:bottom w:val="single" w:sz="8" w:space="0" w:color="5A17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19D" w:themeFill="accent5" w:themeFillTint="3F"/>
      </w:tcPr>
    </w:tblStylePr>
    <w:tblStylePr w:type="band1Horz">
      <w:tblPr/>
      <w:tcPr>
        <w:tcBorders>
          <w:left w:val="nil"/>
          <w:right w:val="nil"/>
          <w:insideH w:val="nil"/>
          <w:insideV w:val="nil"/>
        </w:tcBorders>
        <w:shd w:val="clear" w:color="auto" w:fill="F9B19D" w:themeFill="accent5" w:themeFillTint="3F"/>
      </w:tcPr>
    </w:tblStylePr>
  </w:style>
  <w:style w:type="table" w:styleId="LightShading-Accent6">
    <w:name w:val="Light Shading Accent 6"/>
    <w:basedOn w:val="TableNormal"/>
    <w:uiPriority w:val="60"/>
    <w:pPr>
      <w:spacing w:after="0" w:line="240" w:lineRule="auto"/>
    </w:pPr>
    <w:rPr>
      <w:color w:val="797A4D" w:themeColor="accent6" w:themeShade="BF"/>
    </w:rPr>
    <w:tblPr>
      <w:tblStyleRowBandSize w:val="1"/>
      <w:tblStyleColBandSize w:val="1"/>
      <w:tblBorders>
        <w:top w:val="single" w:sz="8" w:space="0" w:color="A0A16A" w:themeColor="accent6"/>
        <w:bottom w:val="single" w:sz="8" w:space="0" w:color="A0A16A" w:themeColor="accent6"/>
      </w:tblBorders>
    </w:tblPr>
    <w:tblStylePr w:type="firstRow">
      <w:pPr>
        <w:spacing w:before="0" w:after="0" w:line="240" w:lineRule="auto"/>
      </w:pPr>
      <w:rPr>
        <w:b/>
        <w:bCs/>
      </w:rPr>
      <w:tblPr/>
      <w:tcPr>
        <w:tcBorders>
          <w:top w:val="single" w:sz="8" w:space="0" w:color="A0A16A" w:themeColor="accent6"/>
          <w:left w:val="nil"/>
          <w:bottom w:val="single" w:sz="8" w:space="0" w:color="A0A16A" w:themeColor="accent6"/>
          <w:right w:val="nil"/>
          <w:insideH w:val="nil"/>
          <w:insideV w:val="nil"/>
        </w:tcBorders>
      </w:tcPr>
    </w:tblStylePr>
    <w:tblStylePr w:type="lastRow">
      <w:pPr>
        <w:spacing w:before="0" w:after="0" w:line="240" w:lineRule="auto"/>
      </w:pPr>
      <w:rPr>
        <w:b/>
        <w:bCs/>
      </w:rPr>
      <w:tblPr/>
      <w:tcPr>
        <w:tcBorders>
          <w:top w:val="single" w:sz="8" w:space="0" w:color="A0A16A" w:themeColor="accent6"/>
          <w:left w:val="nil"/>
          <w:bottom w:val="single" w:sz="8" w:space="0" w:color="A0A16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DA" w:themeFill="accent6" w:themeFillTint="3F"/>
      </w:tcPr>
    </w:tblStylePr>
    <w:tblStylePr w:type="band1Horz">
      <w:tblPr/>
      <w:tcPr>
        <w:tcBorders>
          <w:left w:val="nil"/>
          <w:right w:val="nil"/>
          <w:insideH w:val="nil"/>
          <w:insideV w:val="nil"/>
        </w:tcBorders>
        <w:shd w:val="clear" w:color="auto" w:fill="E7E7DA"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rsid w:val="00A74581"/>
    <w:pPr>
      <w:numPr>
        <w:numId w:val="38"/>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A74581"/>
    <w:pPr>
      <w:numPr>
        <w:numId w:val="41"/>
      </w:numPr>
      <w:contextualSpacing/>
    </w:pPr>
  </w:style>
  <w:style w:type="paragraph" w:styleId="ListNumber2">
    <w:name w:val="List Number 2"/>
    <w:basedOn w:val="Normal"/>
    <w:uiPriority w:val="1"/>
    <w:unhideWhenUsed/>
    <w:qFormat/>
    <w:rsid w:val="00A74581"/>
    <w:pPr>
      <w:numPr>
        <w:ilvl w:val="1"/>
        <w:numId w:val="41"/>
      </w:numPr>
      <w:contextualSpacing/>
    </w:pPr>
  </w:style>
  <w:style w:type="paragraph" w:styleId="ListNumber3">
    <w:name w:val="List Number 3"/>
    <w:basedOn w:val="Normal"/>
    <w:uiPriority w:val="18"/>
    <w:unhideWhenUsed/>
    <w:qFormat/>
    <w:rsid w:val="00A74581"/>
    <w:pPr>
      <w:numPr>
        <w:ilvl w:val="2"/>
        <w:numId w:val="41"/>
      </w:numPr>
      <w:contextualSpacing/>
    </w:pPr>
  </w:style>
  <w:style w:type="paragraph" w:styleId="ListNumber4">
    <w:name w:val="List Number 4"/>
    <w:basedOn w:val="Normal"/>
    <w:uiPriority w:val="18"/>
    <w:semiHidden/>
    <w:unhideWhenUsed/>
    <w:pPr>
      <w:numPr>
        <w:ilvl w:val="3"/>
        <w:numId w:val="41"/>
      </w:numPr>
      <w:contextualSpacing/>
    </w:pPr>
  </w:style>
  <w:style w:type="paragraph" w:styleId="ListNumber5">
    <w:name w:val="List Number 5"/>
    <w:basedOn w:val="Normal"/>
    <w:uiPriority w:val="18"/>
    <w:semiHidden/>
    <w:unhideWhenUsed/>
    <w:pPr>
      <w:numPr>
        <w:ilvl w:val="4"/>
        <w:numId w:val="41"/>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4066B2" w:themeColor="accent1" w:themeTint="BF"/>
        <w:left w:val="single" w:sz="8" w:space="0" w:color="4066B2" w:themeColor="accent1" w:themeTint="BF"/>
        <w:bottom w:val="single" w:sz="8" w:space="0" w:color="4066B2" w:themeColor="accent1" w:themeTint="BF"/>
        <w:right w:val="single" w:sz="8" w:space="0" w:color="4066B2" w:themeColor="accent1" w:themeTint="BF"/>
        <w:insideH w:val="single" w:sz="8" w:space="0" w:color="4066B2" w:themeColor="accent1" w:themeTint="BF"/>
        <w:insideV w:val="single" w:sz="8" w:space="0" w:color="4066B2" w:themeColor="accent1" w:themeTint="BF"/>
      </w:tblBorders>
    </w:tblPr>
    <w:tcPr>
      <w:shd w:val="clear" w:color="auto" w:fill="BECCE7" w:themeFill="accent1" w:themeFillTint="3F"/>
    </w:tcPr>
    <w:tblStylePr w:type="firstRow">
      <w:rPr>
        <w:b/>
        <w:bCs/>
      </w:rPr>
    </w:tblStylePr>
    <w:tblStylePr w:type="lastRow">
      <w:rPr>
        <w:b/>
        <w:bCs/>
      </w:rPr>
      <w:tblPr/>
      <w:tcPr>
        <w:tcBorders>
          <w:top w:val="single" w:sz="18" w:space="0" w:color="4066B2" w:themeColor="accent1" w:themeTint="BF"/>
        </w:tcBorders>
      </w:tcPr>
    </w:tblStylePr>
    <w:tblStylePr w:type="firstCol">
      <w:rPr>
        <w:b/>
        <w:bCs/>
      </w:rPr>
    </w:tblStylePr>
    <w:tblStylePr w:type="lastCol">
      <w:rPr>
        <w:b/>
        <w:bCs/>
      </w:rPr>
    </w:tblStylePr>
    <w:tblStylePr w:type="band1Vert">
      <w:tblPr/>
      <w:tcPr>
        <w:shd w:val="clear" w:color="auto" w:fill="7C98CF" w:themeFill="accent1" w:themeFillTint="7F"/>
      </w:tcPr>
    </w:tblStylePr>
    <w:tblStylePr w:type="band1Horz">
      <w:tblPr/>
      <w:tcPr>
        <w:shd w:val="clear" w:color="auto" w:fill="7C98CF"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96A8CC" w:themeColor="accent2" w:themeTint="BF"/>
        <w:left w:val="single" w:sz="8" w:space="0" w:color="96A8CC" w:themeColor="accent2" w:themeTint="BF"/>
        <w:bottom w:val="single" w:sz="8" w:space="0" w:color="96A8CC" w:themeColor="accent2" w:themeTint="BF"/>
        <w:right w:val="single" w:sz="8" w:space="0" w:color="96A8CC" w:themeColor="accent2" w:themeTint="BF"/>
        <w:insideH w:val="single" w:sz="8" w:space="0" w:color="96A8CC" w:themeColor="accent2" w:themeTint="BF"/>
        <w:insideV w:val="single" w:sz="8" w:space="0" w:color="96A8CC" w:themeColor="accent2" w:themeTint="BF"/>
      </w:tblBorders>
    </w:tblPr>
    <w:tcPr>
      <w:shd w:val="clear" w:color="auto" w:fill="DCE2EE" w:themeFill="accent2" w:themeFillTint="3F"/>
    </w:tcPr>
    <w:tblStylePr w:type="firstRow">
      <w:rPr>
        <w:b/>
        <w:bCs/>
      </w:rPr>
    </w:tblStylePr>
    <w:tblStylePr w:type="lastRow">
      <w:rPr>
        <w:b/>
        <w:bCs/>
      </w:rPr>
      <w:tblPr/>
      <w:tcPr>
        <w:tcBorders>
          <w:top w:val="single" w:sz="18" w:space="0" w:color="96A8CC" w:themeColor="accent2" w:themeTint="BF"/>
        </w:tcBorders>
      </w:tcPr>
    </w:tblStylePr>
    <w:tblStylePr w:type="firstCol">
      <w:rPr>
        <w:b/>
        <w:bCs/>
      </w:rPr>
    </w:tblStylePr>
    <w:tblStylePr w:type="lastCol">
      <w:rPr>
        <w:b/>
        <w:bCs/>
      </w:rPr>
    </w:tblStylePr>
    <w:tblStylePr w:type="band1Vert">
      <w:tblPr/>
      <w:tcPr>
        <w:shd w:val="clear" w:color="auto" w:fill="B9C5DD" w:themeFill="accent2" w:themeFillTint="7F"/>
      </w:tcPr>
    </w:tblStylePr>
    <w:tblStylePr w:type="band1Horz">
      <w:tblPr/>
      <w:tcPr>
        <w:shd w:val="clear" w:color="auto" w:fill="B9C5DD"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single" w:sz="8" w:space="0" w:color="AAA59C" w:themeColor="accent3" w:themeTint="BF"/>
        <w:insideV w:val="single" w:sz="8" w:space="0" w:color="AAA59C" w:themeColor="accent3" w:themeTint="BF"/>
      </w:tblBorders>
    </w:tblPr>
    <w:tcPr>
      <w:shd w:val="clear" w:color="auto" w:fill="E3E1DE" w:themeFill="accent3" w:themeFillTint="3F"/>
    </w:tcPr>
    <w:tblStylePr w:type="firstRow">
      <w:rPr>
        <w:b/>
        <w:bCs/>
      </w:rPr>
    </w:tblStylePr>
    <w:tblStylePr w:type="lastRow">
      <w:rPr>
        <w:b/>
        <w:bCs/>
      </w:rPr>
      <w:tblPr/>
      <w:tcPr>
        <w:tcBorders>
          <w:top w:val="single" w:sz="18" w:space="0" w:color="AAA59C" w:themeColor="accent3" w:themeTint="BF"/>
        </w:tcBorders>
      </w:tcPr>
    </w:tblStylePr>
    <w:tblStylePr w:type="firstCol">
      <w:rPr>
        <w:b/>
        <w:bCs/>
      </w:rPr>
    </w:tblStylePr>
    <w:tblStylePr w:type="lastCol">
      <w:rPr>
        <w:b/>
        <w:bCs/>
      </w:rPr>
    </w:tblStylePr>
    <w:tblStylePr w:type="band1Vert">
      <w:tblPr/>
      <w:tcPr>
        <w:shd w:val="clear" w:color="auto" w:fill="C6C3BD" w:themeFill="accent3" w:themeFillTint="7F"/>
      </w:tcPr>
    </w:tblStylePr>
    <w:tblStylePr w:type="band1Horz">
      <w:tblPr/>
      <w:tcPr>
        <w:shd w:val="clear" w:color="auto" w:fill="C6C3B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B76852" w:themeColor="accent4" w:themeTint="BF"/>
        <w:left w:val="single" w:sz="8" w:space="0" w:color="B76852" w:themeColor="accent4" w:themeTint="BF"/>
        <w:bottom w:val="single" w:sz="8" w:space="0" w:color="B76852" w:themeColor="accent4" w:themeTint="BF"/>
        <w:right w:val="single" w:sz="8" w:space="0" w:color="B76852" w:themeColor="accent4" w:themeTint="BF"/>
        <w:insideH w:val="single" w:sz="8" w:space="0" w:color="B76852" w:themeColor="accent4" w:themeTint="BF"/>
        <w:insideV w:val="single" w:sz="8" w:space="0" w:color="B76852" w:themeColor="accent4" w:themeTint="BF"/>
      </w:tblBorders>
    </w:tblPr>
    <w:tcPr>
      <w:shd w:val="clear" w:color="auto" w:fill="E7CDC6" w:themeFill="accent4" w:themeFillTint="3F"/>
    </w:tcPr>
    <w:tblStylePr w:type="firstRow">
      <w:rPr>
        <w:b/>
        <w:bCs/>
      </w:rPr>
    </w:tblStylePr>
    <w:tblStylePr w:type="lastRow">
      <w:rPr>
        <w:b/>
        <w:bCs/>
      </w:rPr>
      <w:tblPr/>
      <w:tcPr>
        <w:tcBorders>
          <w:top w:val="single" w:sz="18" w:space="0" w:color="B76852" w:themeColor="accent4" w:themeTint="BF"/>
        </w:tcBorders>
      </w:tcPr>
    </w:tblStylePr>
    <w:tblStylePr w:type="firstCol">
      <w:rPr>
        <w:b/>
        <w:bCs/>
      </w:rPr>
    </w:tblStylePr>
    <w:tblStylePr w:type="lastCol">
      <w:rPr>
        <w:b/>
        <w:bCs/>
      </w:rPr>
    </w:tblStylePr>
    <w:tblStylePr w:type="band1Vert">
      <w:tblPr/>
      <w:tcPr>
        <w:shd w:val="clear" w:color="auto" w:fill="CF9B8C" w:themeFill="accent4" w:themeFillTint="7F"/>
      </w:tcPr>
    </w:tblStylePr>
    <w:tblStylePr w:type="band1Horz">
      <w:tblPr/>
      <w:tcPr>
        <w:shd w:val="clear" w:color="auto" w:fill="CF9B8C"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BC300A" w:themeColor="accent5" w:themeTint="BF"/>
        <w:left w:val="single" w:sz="8" w:space="0" w:color="BC300A" w:themeColor="accent5" w:themeTint="BF"/>
        <w:bottom w:val="single" w:sz="8" w:space="0" w:color="BC300A" w:themeColor="accent5" w:themeTint="BF"/>
        <w:right w:val="single" w:sz="8" w:space="0" w:color="BC300A" w:themeColor="accent5" w:themeTint="BF"/>
        <w:insideH w:val="single" w:sz="8" w:space="0" w:color="BC300A" w:themeColor="accent5" w:themeTint="BF"/>
        <w:insideV w:val="single" w:sz="8" w:space="0" w:color="BC300A" w:themeColor="accent5" w:themeTint="BF"/>
      </w:tblBorders>
    </w:tblPr>
    <w:tcPr>
      <w:shd w:val="clear" w:color="auto" w:fill="F9B19D" w:themeFill="accent5" w:themeFillTint="3F"/>
    </w:tcPr>
    <w:tblStylePr w:type="firstRow">
      <w:rPr>
        <w:b/>
        <w:bCs/>
      </w:rPr>
    </w:tblStylePr>
    <w:tblStylePr w:type="lastRow">
      <w:rPr>
        <w:b/>
        <w:bCs/>
      </w:rPr>
      <w:tblPr/>
      <w:tcPr>
        <w:tcBorders>
          <w:top w:val="single" w:sz="18" w:space="0" w:color="BC300A" w:themeColor="accent5" w:themeTint="BF"/>
        </w:tcBorders>
      </w:tcPr>
    </w:tblStylePr>
    <w:tblStylePr w:type="firstCol">
      <w:rPr>
        <w:b/>
        <w:bCs/>
      </w:rPr>
    </w:tblStylePr>
    <w:tblStylePr w:type="lastCol">
      <w:rPr>
        <w:b/>
        <w:bCs/>
      </w:rPr>
    </w:tblStylePr>
    <w:tblStylePr w:type="band1Vert">
      <w:tblPr/>
      <w:tcPr>
        <w:shd w:val="clear" w:color="auto" w:fill="F4623A" w:themeFill="accent5" w:themeFillTint="7F"/>
      </w:tcPr>
    </w:tblStylePr>
    <w:tblStylePr w:type="band1Horz">
      <w:tblPr/>
      <w:tcPr>
        <w:shd w:val="clear" w:color="auto" w:fill="F4623A"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7B88F" w:themeColor="accent6" w:themeTint="BF"/>
        <w:left w:val="single" w:sz="8" w:space="0" w:color="B7B88F" w:themeColor="accent6" w:themeTint="BF"/>
        <w:bottom w:val="single" w:sz="8" w:space="0" w:color="B7B88F" w:themeColor="accent6" w:themeTint="BF"/>
        <w:right w:val="single" w:sz="8" w:space="0" w:color="B7B88F" w:themeColor="accent6" w:themeTint="BF"/>
        <w:insideH w:val="single" w:sz="8" w:space="0" w:color="B7B88F" w:themeColor="accent6" w:themeTint="BF"/>
        <w:insideV w:val="single" w:sz="8" w:space="0" w:color="B7B88F" w:themeColor="accent6" w:themeTint="BF"/>
      </w:tblBorders>
    </w:tblPr>
    <w:tcPr>
      <w:shd w:val="clear" w:color="auto" w:fill="E7E7DA" w:themeFill="accent6" w:themeFillTint="3F"/>
    </w:tcPr>
    <w:tblStylePr w:type="firstRow">
      <w:rPr>
        <w:b/>
        <w:bCs/>
      </w:rPr>
    </w:tblStylePr>
    <w:tblStylePr w:type="lastRow">
      <w:rPr>
        <w:b/>
        <w:bCs/>
      </w:rPr>
      <w:tblPr/>
      <w:tcPr>
        <w:tcBorders>
          <w:top w:val="single" w:sz="18" w:space="0" w:color="B7B88F" w:themeColor="accent6" w:themeTint="BF"/>
        </w:tcBorders>
      </w:tcPr>
    </w:tblStylePr>
    <w:tblStylePr w:type="firstCol">
      <w:rPr>
        <w:b/>
        <w:bCs/>
      </w:rPr>
    </w:tblStylePr>
    <w:tblStylePr w:type="lastCol">
      <w:rPr>
        <w:b/>
        <w:bCs/>
      </w:rPr>
    </w:tblStylePr>
    <w:tblStylePr w:type="band1Vert">
      <w:tblPr/>
      <w:tcPr>
        <w:shd w:val="clear" w:color="auto" w:fill="CFD0B4" w:themeFill="accent6" w:themeFillTint="7F"/>
      </w:tcPr>
    </w:tblStylePr>
    <w:tblStylePr w:type="band1Horz">
      <w:tblPr/>
      <w:tcPr>
        <w:shd w:val="clear" w:color="auto" w:fill="CFD0B4"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4171" w:themeColor="accent1"/>
        <w:left w:val="single" w:sz="8" w:space="0" w:color="294171" w:themeColor="accent1"/>
        <w:bottom w:val="single" w:sz="8" w:space="0" w:color="294171" w:themeColor="accent1"/>
        <w:right w:val="single" w:sz="8" w:space="0" w:color="294171" w:themeColor="accent1"/>
        <w:insideH w:val="single" w:sz="8" w:space="0" w:color="294171" w:themeColor="accent1"/>
        <w:insideV w:val="single" w:sz="8" w:space="0" w:color="294171" w:themeColor="accent1"/>
      </w:tblBorders>
    </w:tblPr>
    <w:tcPr>
      <w:shd w:val="clear" w:color="auto" w:fill="BECCE7" w:themeFill="accent1" w:themeFillTint="3F"/>
    </w:tcPr>
    <w:tblStylePr w:type="firstRow">
      <w:rPr>
        <w:b/>
        <w:bCs/>
        <w:color w:val="000000" w:themeColor="text1"/>
      </w:rPr>
      <w:tblPr/>
      <w:tcPr>
        <w:shd w:val="clear" w:color="auto" w:fill="E5EA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D5EC" w:themeFill="accent1" w:themeFillTint="33"/>
      </w:tcPr>
    </w:tblStylePr>
    <w:tblStylePr w:type="band1Vert">
      <w:tblPr/>
      <w:tcPr>
        <w:shd w:val="clear" w:color="auto" w:fill="7C98CF" w:themeFill="accent1" w:themeFillTint="7F"/>
      </w:tcPr>
    </w:tblStylePr>
    <w:tblStylePr w:type="band1Horz">
      <w:tblPr/>
      <w:tcPr>
        <w:tcBorders>
          <w:insideH w:val="single" w:sz="6" w:space="0" w:color="294171" w:themeColor="accent1"/>
          <w:insideV w:val="single" w:sz="6" w:space="0" w:color="294171" w:themeColor="accent1"/>
        </w:tcBorders>
        <w:shd w:val="clear" w:color="auto" w:fill="7C98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8CBC" w:themeColor="accent2"/>
        <w:left w:val="single" w:sz="8" w:space="0" w:color="748CBC" w:themeColor="accent2"/>
        <w:bottom w:val="single" w:sz="8" w:space="0" w:color="748CBC" w:themeColor="accent2"/>
        <w:right w:val="single" w:sz="8" w:space="0" w:color="748CBC" w:themeColor="accent2"/>
        <w:insideH w:val="single" w:sz="8" w:space="0" w:color="748CBC" w:themeColor="accent2"/>
        <w:insideV w:val="single" w:sz="8" w:space="0" w:color="748CBC" w:themeColor="accent2"/>
      </w:tblBorders>
    </w:tblPr>
    <w:tcPr>
      <w:shd w:val="clear" w:color="auto" w:fill="DCE2EE" w:themeFill="accent2" w:themeFillTint="3F"/>
    </w:tcPr>
    <w:tblStylePr w:type="firstRow">
      <w:rPr>
        <w:b/>
        <w:bCs/>
        <w:color w:val="000000" w:themeColor="text1"/>
      </w:rPr>
      <w:tblPr/>
      <w:tcPr>
        <w:shd w:val="clear" w:color="auto" w:fill="F1F3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7F1" w:themeFill="accent2" w:themeFillTint="33"/>
      </w:tcPr>
    </w:tblStylePr>
    <w:tblStylePr w:type="band1Vert">
      <w:tblPr/>
      <w:tcPr>
        <w:shd w:val="clear" w:color="auto" w:fill="B9C5DD" w:themeFill="accent2" w:themeFillTint="7F"/>
      </w:tcPr>
    </w:tblStylePr>
    <w:tblStylePr w:type="band1Horz">
      <w:tblPr/>
      <w:tcPr>
        <w:tcBorders>
          <w:insideH w:val="single" w:sz="6" w:space="0" w:color="748CBC" w:themeColor="accent2"/>
          <w:insideV w:val="single" w:sz="6" w:space="0" w:color="748CBC" w:themeColor="accent2"/>
        </w:tcBorders>
        <w:shd w:val="clear" w:color="auto" w:fill="B9C5D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887C" w:themeColor="accent3"/>
        <w:left w:val="single" w:sz="8" w:space="0" w:color="8E887C" w:themeColor="accent3"/>
        <w:bottom w:val="single" w:sz="8" w:space="0" w:color="8E887C" w:themeColor="accent3"/>
        <w:right w:val="single" w:sz="8" w:space="0" w:color="8E887C" w:themeColor="accent3"/>
        <w:insideH w:val="single" w:sz="8" w:space="0" w:color="8E887C" w:themeColor="accent3"/>
        <w:insideV w:val="single" w:sz="8" w:space="0" w:color="8E887C" w:themeColor="accent3"/>
      </w:tblBorders>
    </w:tblPr>
    <w:tcPr>
      <w:shd w:val="clear" w:color="auto" w:fill="E3E1DE" w:themeFill="accent3" w:themeFillTint="3F"/>
    </w:tcPr>
    <w:tblStylePr w:type="firstRow">
      <w:rPr>
        <w:b/>
        <w:bCs/>
        <w:color w:val="000000" w:themeColor="text1"/>
      </w:rPr>
      <w:tblPr/>
      <w:tcPr>
        <w:shd w:val="clear" w:color="auto" w:fill="F4F3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7E4" w:themeFill="accent3" w:themeFillTint="33"/>
      </w:tcPr>
    </w:tblStylePr>
    <w:tblStylePr w:type="band1Vert">
      <w:tblPr/>
      <w:tcPr>
        <w:shd w:val="clear" w:color="auto" w:fill="C6C3BD" w:themeFill="accent3" w:themeFillTint="7F"/>
      </w:tcPr>
    </w:tblStylePr>
    <w:tblStylePr w:type="band1Horz">
      <w:tblPr/>
      <w:tcPr>
        <w:tcBorders>
          <w:insideH w:val="single" w:sz="6" w:space="0" w:color="8E887C" w:themeColor="accent3"/>
          <w:insideV w:val="single" w:sz="6" w:space="0" w:color="8E887C" w:themeColor="accent3"/>
        </w:tcBorders>
        <w:shd w:val="clear" w:color="auto" w:fill="C6C3B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34736" w:themeColor="accent4"/>
        <w:left w:val="single" w:sz="8" w:space="0" w:color="834736" w:themeColor="accent4"/>
        <w:bottom w:val="single" w:sz="8" w:space="0" w:color="834736" w:themeColor="accent4"/>
        <w:right w:val="single" w:sz="8" w:space="0" w:color="834736" w:themeColor="accent4"/>
        <w:insideH w:val="single" w:sz="8" w:space="0" w:color="834736" w:themeColor="accent4"/>
        <w:insideV w:val="single" w:sz="8" w:space="0" w:color="834736" w:themeColor="accent4"/>
      </w:tblBorders>
    </w:tblPr>
    <w:tcPr>
      <w:shd w:val="clear" w:color="auto" w:fill="E7CDC6" w:themeFill="accent4" w:themeFillTint="3F"/>
    </w:tcPr>
    <w:tblStylePr w:type="firstRow">
      <w:rPr>
        <w:b/>
        <w:bCs/>
        <w:color w:val="000000" w:themeColor="text1"/>
      </w:rPr>
      <w:tblPr/>
      <w:tcPr>
        <w:shd w:val="clear" w:color="auto" w:fill="F5EB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D6D0" w:themeFill="accent4" w:themeFillTint="33"/>
      </w:tcPr>
    </w:tblStylePr>
    <w:tblStylePr w:type="band1Vert">
      <w:tblPr/>
      <w:tcPr>
        <w:shd w:val="clear" w:color="auto" w:fill="CF9B8C" w:themeFill="accent4" w:themeFillTint="7F"/>
      </w:tcPr>
    </w:tblStylePr>
    <w:tblStylePr w:type="band1Horz">
      <w:tblPr/>
      <w:tcPr>
        <w:tcBorders>
          <w:insideH w:val="single" w:sz="6" w:space="0" w:color="834736" w:themeColor="accent4"/>
          <w:insideV w:val="single" w:sz="6" w:space="0" w:color="834736" w:themeColor="accent4"/>
        </w:tcBorders>
        <w:shd w:val="clear" w:color="auto" w:fill="CF9B8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1705" w:themeColor="accent5"/>
        <w:left w:val="single" w:sz="8" w:space="0" w:color="5A1705" w:themeColor="accent5"/>
        <w:bottom w:val="single" w:sz="8" w:space="0" w:color="5A1705" w:themeColor="accent5"/>
        <w:right w:val="single" w:sz="8" w:space="0" w:color="5A1705" w:themeColor="accent5"/>
        <w:insideH w:val="single" w:sz="8" w:space="0" w:color="5A1705" w:themeColor="accent5"/>
        <w:insideV w:val="single" w:sz="8" w:space="0" w:color="5A1705" w:themeColor="accent5"/>
      </w:tblBorders>
    </w:tblPr>
    <w:tcPr>
      <w:shd w:val="clear" w:color="auto" w:fill="F9B19D" w:themeFill="accent5" w:themeFillTint="3F"/>
    </w:tcPr>
    <w:tblStylePr w:type="firstRow">
      <w:rPr>
        <w:b/>
        <w:bCs/>
        <w:color w:val="000000" w:themeColor="text1"/>
      </w:rPr>
      <w:tblPr/>
      <w:tcPr>
        <w:shd w:val="clear" w:color="auto" w:fill="FCDFD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C0B0" w:themeFill="accent5" w:themeFillTint="33"/>
      </w:tcPr>
    </w:tblStylePr>
    <w:tblStylePr w:type="band1Vert">
      <w:tblPr/>
      <w:tcPr>
        <w:shd w:val="clear" w:color="auto" w:fill="F4623A" w:themeFill="accent5" w:themeFillTint="7F"/>
      </w:tcPr>
    </w:tblStylePr>
    <w:tblStylePr w:type="band1Horz">
      <w:tblPr/>
      <w:tcPr>
        <w:tcBorders>
          <w:insideH w:val="single" w:sz="6" w:space="0" w:color="5A1705" w:themeColor="accent5"/>
          <w:insideV w:val="single" w:sz="6" w:space="0" w:color="5A1705" w:themeColor="accent5"/>
        </w:tcBorders>
        <w:shd w:val="clear" w:color="auto" w:fill="F4623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A16A" w:themeColor="accent6"/>
        <w:left w:val="single" w:sz="8" w:space="0" w:color="A0A16A" w:themeColor="accent6"/>
        <w:bottom w:val="single" w:sz="8" w:space="0" w:color="A0A16A" w:themeColor="accent6"/>
        <w:right w:val="single" w:sz="8" w:space="0" w:color="A0A16A" w:themeColor="accent6"/>
        <w:insideH w:val="single" w:sz="8" w:space="0" w:color="A0A16A" w:themeColor="accent6"/>
        <w:insideV w:val="single" w:sz="8" w:space="0" w:color="A0A16A" w:themeColor="accent6"/>
      </w:tblBorders>
    </w:tblPr>
    <w:tcPr>
      <w:shd w:val="clear" w:color="auto" w:fill="E7E7DA" w:themeFill="accent6" w:themeFillTint="3F"/>
    </w:tcPr>
    <w:tblStylePr w:type="firstRow">
      <w:rPr>
        <w:b/>
        <w:bCs/>
        <w:color w:val="000000" w:themeColor="text1"/>
      </w:rPr>
      <w:tblPr/>
      <w:tcPr>
        <w:shd w:val="clear" w:color="auto" w:fill="F5F5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1" w:themeFill="accent6" w:themeFillTint="33"/>
      </w:tcPr>
    </w:tblStylePr>
    <w:tblStylePr w:type="band1Vert">
      <w:tblPr/>
      <w:tcPr>
        <w:shd w:val="clear" w:color="auto" w:fill="CFD0B4" w:themeFill="accent6" w:themeFillTint="7F"/>
      </w:tcPr>
    </w:tblStylePr>
    <w:tblStylePr w:type="band1Horz">
      <w:tblPr/>
      <w:tcPr>
        <w:tcBorders>
          <w:insideH w:val="single" w:sz="6" w:space="0" w:color="A0A16A" w:themeColor="accent6"/>
          <w:insideV w:val="single" w:sz="6" w:space="0" w:color="A0A16A" w:themeColor="accent6"/>
        </w:tcBorders>
        <w:shd w:val="clear" w:color="auto" w:fill="CFD0B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CC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417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417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417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417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C98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C98CF"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2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8CB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8CB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8CB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8CB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5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5DD"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1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8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8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8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8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C3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C3B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D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347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347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347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347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9B8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9B8C"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19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170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170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170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170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623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623A"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A16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A16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A16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A16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D0B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D0B4"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D2F2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294171" w:themeColor="accent1"/>
        <w:bottom w:val="single" w:sz="8" w:space="0" w:color="294171" w:themeColor="accent1"/>
      </w:tblBorders>
    </w:tblPr>
    <w:tblStylePr w:type="firstRow">
      <w:rPr>
        <w:rFonts w:asciiTheme="majorHAnsi" w:eastAsiaTheme="majorEastAsia" w:hAnsiTheme="majorHAnsi" w:cstheme="majorBidi"/>
      </w:rPr>
      <w:tblPr/>
      <w:tcPr>
        <w:tcBorders>
          <w:top w:val="nil"/>
          <w:bottom w:val="single" w:sz="8" w:space="0" w:color="294171" w:themeColor="accent1"/>
        </w:tcBorders>
      </w:tcPr>
    </w:tblStylePr>
    <w:tblStylePr w:type="lastRow">
      <w:rPr>
        <w:b/>
        <w:bCs/>
        <w:color w:val="2D2F2B" w:themeColor="text2"/>
      </w:rPr>
      <w:tblPr/>
      <w:tcPr>
        <w:tcBorders>
          <w:top w:val="single" w:sz="8" w:space="0" w:color="294171" w:themeColor="accent1"/>
          <w:bottom w:val="single" w:sz="8" w:space="0" w:color="294171" w:themeColor="accent1"/>
        </w:tcBorders>
      </w:tcPr>
    </w:tblStylePr>
    <w:tblStylePr w:type="firstCol">
      <w:rPr>
        <w:b/>
        <w:bCs/>
      </w:rPr>
    </w:tblStylePr>
    <w:tblStylePr w:type="lastCol">
      <w:rPr>
        <w:b/>
        <w:bCs/>
      </w:rPr>
      <w:tblPr/>
      <w:tcPr>
        <w:tcBorders>
          <w:top w:val="single" w:sz="8" w:space="0" w:color="294171" w:themeColor="accent1"/>
          <w:bottom w:val="single" w:sz="8" w:space="0" w:color="294171" w:themeColor="accent1"/>
        </w:tcBorders>
      </w:tcPr>
    </w:tblStylePr>
    <w:tblStylePr w:type="band1Vert">
      <w:tblPr/>
      <w:tcPr>
        <w:shd w:val="clear" w:color="auto" w:fill="BECCE7" w:themeFill="accent1" w:themeFillTint="3F"/>
      </w:tcPr>
    </w:tblStylePr>
    <w:tblStylePr w:type="band1Horz">
      <w:tblPr/>
      <w:tcPr>
        <w:shd w:val="clear" w:color="auto" w:fill="BECCE7"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748CBC" w:themeColor="accent2"/>
        <w:bottom w:val="single" w:sz="8" w:space="0" w:color="748CBC" w:themeColor="accent2"/>
      </w:tblBorders>
    </w:tblPr>
    <w:tblStylePr w:type="firstRow">
      <w:rPr>
        <w:rFonts w:asciiTheme="majorHAnsi" w:eastAsiaTheme="majorEastAsia" w:hAnsiTheme="majorHAnsi" w:cstheme="majorBidi"/>
      </w:rPr>
      <w:tblPr/>
      <w:tcPr>
        <w:tcBorders>
          <w:top w:val="nil"/>
          <w:bottom w:val="single" w:sz="8" w:space="0" w:color="748CBC" w:themeColor="accent2"/>
        </w:tcBorders>
      </w:tcPr>
    </w:tblStylePr>
    <w:tblStylePr w:type="lastRow">
      <w:rPr>
        <w:b/>
        <w:bCs/>
        <w:color w:val="2D2F2B" w:themeColor="text2"/>
      </w:rPr>
      <w:tblPr/>
      <w:tcPr>
        <w:tcBorders>
          <w:top w:val="single" w:sz="8" w:space="0" w:color="748CBC" w:themeColor="accent2"/>
          <w:bottom w:val="single" w:sz="8" w:space="0" w:color="748CBC" w:themeColor="accent2"/>
        </w:tcBorders>
      </w:tcPr>
    </w:tblStylePr>
    <w:tblStylePr w:type="firstCol">
      <w:rPr>
        <w:b/>
        <w:bCs/>
      </w:rPr>
    </w:tblStylePr>
    <w:tblStylePr w:type="lastCol">
      <w:rPr>
        <w:b/>
        <w:bCs/>
      </w:rPr>
      <w:tblPr/>
      <w:tcPr>
        <w:tcBorders>
          <w:top w:val="single" w:sz="8" w:space="0" w:color="748CBC" w:themeColor="accent2"/>
          <w:bottom w:val="single" w:sz="8" w:space="0" w:color="748CBC" w:themeColor="accent2"/>
        </w:tcBorders>
      </w:tcPr>
    </w:tblStylePr>
    <w:tblStylePr w:type="band1Vert">
      <w:tblPr/>
      <w:tcPr>
        <w:shd w:val="clear" w:color="auto" w:fill="DCE2EE" w:themeFill="accent2" w:themeFillTint="3F"/>
      </w:tcPr>
    </w:tblStylePr>
    <w:tblStylePr w:type="band1Horz">
      <w:tblPr/>
      <w:tcPr>
        <w:shd w:val="clear" w:color="auto" w:fill="DCE2EE"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8E887C" w:themeColor="accent3"/>
        <w:bottom w:val="single" w:sz="8" w:space="0" w:color="8E887C" w:themeColor="accent3"/>
      </w:tblBorders>
    </w:tblPr>
    <w:tblStylePr w:type="firstRow">
      <w:rPr>
        <w:rFonts w:asciiTheme="majorHAnsi" w:eastAsiaTheme="majorEastAsia" w:hAnsiTheme="majorHAnsi" w:cstheme="majorBidi"/>
      </w:rPr>
      <w:tblPr/>
      <w:tcPr>
        <w:tcBorders>
          <w:top w:val="nil"/>
          <w:bottom w:val="single" w:sz="8" w:space="0" w:color="8E887C" w:themeColor="accent3"/>
        </w:tcBorders>
      </w:tcPr>
    </w:tblStylePr>
    <w:tblStylePr w:type="lastRow">
      <w:rPr>
        <w:b/>
        <w:bCs/>
        <w:color w:val="2D2F2B" w:themeColor="text2"/>
      </w:rPr>
      <w:tblPr/>
      <w:tcPr>
        <w:tcBorders>
          <w:top w:val="single" w:sz="8" w:space="0" w:color="8E887C" w:themeColor="accent3"/>
          <w:bottom w:val="single" w:sz="8" w:space="0" w:color="8E887C" w:themeColor="accent3"/>
        </w:tcBorders>
      </w:tcPr>
    </w:tblStylePr>
    <w:tblStylePr w:type="firstCol">
      <w:rPr>
        <w:b/>
        <w:bCs/>
      </w:rPr>
    </w:tblStylePr>
    <w:tblStylePr w:type="lastCol">
      <w:rPr>
        <w:b/>
        <w:bCs/>
      </w:rPr>
      <w:tblPr/>
      <w:tcPr>
        <w:tcBorders>
          <w:top w:val="single" w:sz="8" w:space="0" w:color="8E887C" w:themeColor="accent3"/>
          <w:bottom w:val="single" w:sz="8" w:space="0" w:color="8E887C" w:themeColor="accent3"/>
        </w:tcBorders>
      </w:tcPr>
    </w:tblStylePr>
    <w:tblStylePr w:type="band1Vert">
      <w:tblPr/>
      <w:tcPr>
        <w:shd w:val="clear" w:color="auto" w:fill="E3E1DE" w:themeFill="accent3" w:themeFillTint="3F"/>
      </w:tcPr>
    </w:tblStylePr>
    <w:tblStylePr w:type="band1Horz">
      <w:tblPr/>
      <w:tcPr>
        <w:shd w:val="clear" w:color="auto" w:fill="E3E1DE"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834736" w:themeColor="accent4"/>
        <w:bottom w:val="single" w:sz="8" w:space="0" w:color="834736" w:themeColor="accent4"/>
      </w:tblBorders>
    </w:tblPr>
    <w:tblStylePr w:type="firstRow">
      <w:rPr>
        <w:rFonts w:asciiTheme="majorHAnsi" w:eastAsiaTheme="majorEastAsia" w:hAnsiTheme="majorHAnsi" w:cstheme="majorBidi"/>
      </w:rPr>
      <w:tblPr/>
      <w:tcPr>
        <w:tcBorders>
          <w:top w:val="nil"/>
          <w:bottom w:val="single" w:sz="8" w:space="0" w:color="834736" w:themeColor="accent4"/>
        </w:tcBorders>
      </w:tcPr>
    </w:tblStylePr>
    <w:tblStylePr w:type="lastRow">
      <w:rPr>
        <w:b/>
        <w:bCs/>
        <w:color w:val="2D2F2B" w:themeColor="text2"/>
      </w:rPr>
      <w:tblPr/>
      <w:tcPr>
        <w:tcBorders>
          <w:top w:val="single" w:sz="8" w:space="0" w:color="834736" w:themeColor="accent4"/>
          <w:bottom w:val="single" w:sz="8" w:space="0" w:color="834736" w:themeColor="accent4"/>
        </w:tcBorders>
      </w:tcPr>
    </w:tblStylePr>
    <w:tblStylePr w:type="firstCol">
      <w:rPr>
        <w:b/>
        <w:bCs/>
      </w:rPr>
    </w:tblStylePr>
    <w:tblStylePr w:type="lastCol">
      <w:rPr>
        <w:b/>
        <w:bCs/>
      </w:rPr>
      <w:tblPr/>
      <w:tcPr>
        <w:tcBorders>
          <w:top w:val="single" w:sz="8" w:space="0" w:color="834736" w:themeColor="accent4"/>
          <w:bottom w:val="single" w:sz="8" w:space="0" w:color="834736" w:themeColor="accent4"/>
        </w:tcBorders>
      </w:tcPr>
    </w:tblStylePr>
    <w:tblStylePr w:type="band1Vert">
      <w:tblPr/>
      <w:tcPr>
        <w:shd w:val="clear" w:color="auto" w:fill="E7CDC6" w:themeFill="accent4" w:themeFillTint="3F"/>
      </w:tcPr>
    </w:tblStylePr>
    <w:tblStylePr w:type="band1Horz">
      <w:tblPr/>
      <w:tcPr>
        <w:shd w:val="clear" w:color="auto" w:fill="E7CDC6"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5A1705" w:themeColor="accent5"/>
        <w:bottom w:val="single" w:sz="8" w:space="0" w:color="5A1705" w:themeColor="accent5"/>
      </w:tblBorders>
    </w:tblPr>
    <w:tblStylePr w:type="firstRow">
      <w:rPr>
        <w:rFonts w:asciiTheme="majorHAnsi" w:eastAsiaTheme="majorEastAsia" w:hAnsiTheme="majorHAnsi" w:cstheme="majorBidi"/>
      </w:rPr>
      <w:tblPr/>
      <w:tcPr>
        <w:tcBorders>
          <w:top w:val="nil"/>
          <w:bottom w:val="single" w:sz="8" w:space="0" w:color="5A1705" w:themeColor="accent5"/>
        </w:tcBorders>
      </w:tcPr>
    </w:tblStylePr>
    <w:tblStylePr w:type="lastRow">
      <w:rPr>
        <w:b/>
        <w:bCs/>
        <w:color w:val="2D2F2B" w:themeColor="text2"/>
      </w:rPr>
      <w:tblPr/>
      <w:tcPr>
        <w:tcBorders>
          <w:top w:val="single" w:sz="8" w:space="0" w:color="5A1705" w:themeColor="accent5"/>
          <w:bottom w:val="single" w:sz="8" w:space="0" w:color="5A1705" w:themeColor="accent5"/>
        </w:tcBorders>
      </w:tcPr>
    </w:tblStylePr>
    <w:tblStylePr w:type="firstCol">
      <w:rPr>
        <w:b/>
        <w:bCs/>
      </w:rPr>
    </w:tblStylePr>
    <w:tblStylePr w:type="lastCol">
      <w:rPr>
        <w:b/>
        <w:bCs/>
      </w:rPr>
      <w:tblPr/>
      <w:tcPr>
        <w:tcBorders>
          <w:top w:val="single" w:sz="8" w:space="0" w:color="5A1705" w:themeColor="accent5"/>
          <w:bottom w:val="single" w:sz="8" w:space="0" w:color="5A1705" w:themeColor="accent5"/>
        </w:tcBorders>
      </w:tcPr>
    </w:tblStylePr>
    <w:tblStylePr w:type="band1Vert">
      <w:tblPr/>
      <w:tcPr>
        <w:shd w:val="clear" w:color="auto" w:fill="F9B19D" w:themeFill="accent5" w:themeFillTint="3F"/>
      </w:tcPr>
    </w:tblStylePr>
    <w:tblStylePr w:type="band1Horz">
      <w:tblPr/>
      <w:tcPr>
        <w:shd w:val="clear" w:color="auto" w:fill="F9B19D"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A0A16A" w:themeColor="accent6"/>
        <w:bottom w:val="single" w:sz="8" w:space="0" w:color="A0A16A" w:themeColor="accent6"/>
      </w:tblBorders>
    </w:tblPr>
    <w:tblStylePr w:type="firstRow">
      <w:rPr>
        <w:rFonts w:asciiTheme="majorHAnsi" w:eastAsiaTheme="majorEastAsia" w:hAnsiTheme="majorHAnsi" w:cstheme="majorBidi"/>
      </w:rPr>
      <w:tblPr/>
      <w:tcPr>
        <w:tcBorders>
          <w:top w:val="nil"/>
          <w:bottom w:val="single" w:sz="8" w:space="0" w:color="A0A16A" w:themeColor="accent6"/>
        </w:tcBorders>
      </w:tcPr>
    </w:tblStylePr>
    <w:tblStylePr w:type="lastRow">
      <w:rPr>
        <w:b/>
        <w:bCs/>
        <w:color w:val="2D2F2B" w:themeColor="text2"/>
      </w:rPr>
      <w:tblPr/>
      <w:tcPr>
        <w:tcBorders>
          <w:top w:val="single" w:sz="8" w:space="0" w:color="A0A16A" w:themeColor="accent6"/>
          <w:bottom w:val="single" w:sz="8" w:space="0" w:color="A0A16A" w:themeColor="accent6"/>
        </w:tcBorders>
      </w:tcPr>
    </w:tblStylePr>
    <w:tblStylePr w:type="firstCol">
      <w:rPr>
        <w:b/>
        <w:bCs/>
      </w:rPr>
    </w:tblStylePr>
    <w:tblStylePr w:type="lastCol">
      <w:rPr>
        <w:b/>
        <w:bCs/>
      </w:rPr>
      <w:tblPr/>
      <w:tcPr>
        <w:tcBorders>
          <w:top w:val="single" w:sz="8" w:space="0" w:color="A0A16A" w:themeColor="accent6"/>
          <w:bottom w:val="single" w:sz="8" w:space="0" w:color="A0A16A" w:themeColor="accent6"/>
        </w:tcBorders>
      </w:tcPr>
    </w:tblStylePr>
    <w:tblStylePr w:type="band1Vert">
      <w:tblPr/>
      <w:tcPr>
        <w:shd w:val="clear" w:color="auto" w:fill="E7E7DA" w:themeFill="accent6" w:themeFillTint="3F"/>
      </w:tcPr>
    </w:tblStylePr>
    <w:tblStylePr w:type="band1Horz">
      <w:tblPr/>
      <w:tcPr>
        <w:shd w:val="clear" w:color="auto" w:fill="E7E7DA"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4171" w:themeColor="accent1"/>
        <w:left w:val="single" w:sz="8" w:space="0" w:color="294171" w:themeColor="accent1"/>
        <w:bottom w:val="single" w:sz="8" w:space="0" w:color="294171" w:themeColor="accent1"/>
        <w:right w:val="single" w:sz="8" w:space="0" w:color="294171" w:themeColor="accent1"/>
      </w:tblBorders>
    </w:tblPr>
    <w:tblStylePr w:type="firstRow">
      <w:rPr>
        <w:sz w:val="24"/>
        <w:szCs w:val="24"/>
      </w:rPr>
      <w:tblPr/>
      <w:tcPr>
        <w:tcBorders>
          <w:top w:val="nil"/>
          <w:left w:val="nil"/>
          <w:bottom w:val="single" w:sz="24" w:space="0" w:color="294171" w:themeColor="accent1"/>
          <w:right w:val="nil"/>
          <w:insideH w:val="nil"/>
          <w:insideV w:val="nil"/>
        </w:tcBorders>
        <w:shd w:val="clear" w:color="auto" w:fill="FFFFFF" w:themeFill="background1"/>
      </w:tcPr>
    </w:tblStylePr>
    <w:tblStylePr w:type="lastRow">
      <w:tblPr/>
      <w:tcPr>
        <w:tcBorders>
          <w:top w:val="single" w:sz="8" w:space="0" w:color="29417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4171" w:themeColor="accent1"/>
          <w:insideH w:val="nil"/>
          <w:insideV w:val="nil"/>
        </w:tcBorders>
        <w:shd w:val="clear" w:color="auto" w:fill="FFFFFF" w:themeFill="background1"/>
      </w:tcPr>
    </w:tblStylePr>
    <w:tblStylePr w:type="lastCol">
      <w:tblPr/>
      <w:tcPr>
        <w:tcBorders>
          <w:top w:val="nil"/>
          <w:left w:val="single" w:sz="8" w:space="0" w:color="29417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CCE7" w:themeFill="accent1" w:themeFillTint="3F"/>
      </w:tcPr>
    </w:tblStylePr>
    <w:tblStylePr w:type="band1Horz">
      <w:tblPr/>
      <w:tcPr>
        <w:tcBorders>
          <w:top w:val="nil"/>
          <w:bottom w:val="nil"/>
          <w:insideH w:val="nil"/>
          <w:insideV w:val="nil"/>
        </w:tcBorders>
        <w:shd w:val="clear" w:color="auto" w:fill="BECC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8CBC" w:themeColor="accent2"/>
        <w:left w:val="single" w:sz="8" w:space="0" w:color="748CBC" w:themeColor="accent2"/>
        <w:bottom w:val="single" w:sz="8" w:space="0" w:color="748CBC" w:themeColor="accent2"/>
        <w:right w:val="single" w:sz="8" w:space="0" w:color="748CBC" w:themeColor="accent2"/>
      </w:tblBorders>
    </w:tblPr>
    <w:tblStylePr w:type="firstRow">
      <w:rPr>
        <w:sz w:val="24"/>
        <w:szCs w:val="24"/>
      </w:rPr>
      <w:tblPr/>
      <w:tcPr>
        <w:tcBorders>
          <w:top w:val="nil"/>
          <w:left w:val="nil"/>
          <w:bottom w:val="single" w:sz="24" w:space="0" w:color="748CBC" w:themeColor="accent2"/>
          <w:right w:val="nil"/>
          <w:insideH w:val="nil"/>
          <w:insideV w:val="nil"/>
        </w:tcBorders>
        <w:shd w:val="clear" w:color="auto" w:fill="FFFFFF" w:themeFill="background1"/>
      </w:tcPr>
    </w:tblStylePr>
    <w:tblStylePr w:type="lastRow">
      <w:tblPr/>
      <w:tcPr>
        <w:tcBorders>
          <w:top w:val="single" w:sz="8" w:space="0" w:color="748CB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8CBC" w:themeColor="accent2"/>
          <w:insideH w:val="nil"/>
          <w:insideV w:val="nil"/>
        </w:tcBorders>
        <w:shd w:val="clear" w:color="auto" w:fill="FFFFFF" w:themeFill="background1"/>
      </w:tcPr>
    </w:tblStylePr>
    <w:tblStylePr w:type="lastCol">
      <w:tblPr/>
      <w:tcPr>
        <w:tcBorders>
          <w:top w:val="nil"/>
          <w:left w:val="single" w:sz="8" w:space="0" w:color="748CB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2EE" w:themeFill="accent2" w:themeFillTint="3F"/>
      </w:tcPr>
    </w:tblStylePr>
    <w:tblStylePr w:type="band1Horz">
      <w:tblPr/>
      <w:tcPr>
        <w:tcBorders>
          <w:top w:val="nil"/>
          <w:bottom w:val="nil"/>
          <w:insideH w:val="nil"/>
          <w:insideV w:val="nil"/>
        </w:tcBorders>
        <w:shd w:val="clear" w:color="auto" w:fill="DCE2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887C" w:themeColor="accent3"/>
        <w:left w:val="single" w:sz="8" w:space="0" w:color="8E887C" w:themeColor="accent3"/>
        <w:bottom w:val="single" w:sz="8" w:space="0" w:color="8E887C" w:themeColor="accent3"/>
        <w:right w:val="single" w:sz="8" w:space="0" w:color="8E887C" w:themeColor="accent3"/>
      </w:tblBorders>
    </w:tblPr>
    <w:tblStylePr w:type="firstRow">
      <w:rPr>
        <w:sz w:val="24"/>
        <w:szCs w:val="24"/>
      </w:rPr>
      <w:tblPr/>
      <w:tcPr>
        <w:tcBorders>
          <w:top w:val="nil"/>
          <w:left w:val="nil"/>
          <w:bottom w:val="single" w:sz="24" w:space="0" w:color="8E887C" w:themeColor="accent3"/>
          <w:right w:val="nil"/>
          <w:insideH w:val="nil"/>
          <w:insideV w:val="nil"/>
        </w:tcBorders>
        <w:shd w:val="clear" w:color="auto" w:fill="FFFFFF" w:themeFill="background1"/>
      </w:tcPr>
    </w:tblStylePr>
    <w:tblStylePr w:type="lastRow">
      <w:tblPr/>
      <w:tcPr>
        <w:tcBorders>
          <w:top w:val="single" w:sz="8" w:space="0" w:color="8E887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887C" w:themeColor="accent3"/>
          <w:insideH w:val="nil"/>
          <w:insideV w:val="nil"/>
        </w:tcBorders>
        <w:shd w:val="clear" w:color="auto" w:fill="FFFFFF" w:themeFill="background1"/>
      </w:tcPr>
    </w:tblStylePr>
    <w:tblStylePr w:type="lastCol">
      <w:tblPr/>
      <w:tcPr>
        <w:tcBorders>
          <w:top w:val="nil"/>
          <w:left w:val="single" w:sz="8" w:space="0" w:color="8E8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1DE" w:themeFill="accent3" w:themeFillTint="3F"/>
      </w:tcPr>
    </w:tblStylePr>
    <w:tblStylePr w:type="band1Horz">
      <w:tblPr/>
      <w:tcPr>
        <w:tcBorders>
          <w:top w:val="nil"/>
          <w:bottom w:val="nil"/>
          <w:insideH w:val="nil"/>
          <w:insideV w:val="nil"/>
        </w:tcBorders>
        <w:shd w:val="clear" w:color="auto" w:fill="E3E1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34736" w:themeColor="accent4"/>
        <w:left w:val="single" w:sz="8" w:space="0" w:color="834736" w:themeColor="accent4"/>
        <w:bottom w:val="single" w:sz="8" w:space="0" w:color="834736" w:themeColor="accent4"/>
        <w:right w:val="single" w:sz="8" w:space="0" w:color="834736" w:themeColor="accent4"/>
      </w:tblBorders>
    </w:tblPr>
    <w:tblStylePr w:type="firstRow">
      <w:rPr>
        <w:sz w:val="24"/>
        <w:szCs w:val="24"/>
      </w:rPr>
      <w:tblPr/>
      <w:tcPr>
        <w:tcBorders>
          <w:top w:val="nil"/>
          <w:left w:val="nil"/>
          <w:bottom w:val="single" w:sz="24" w:space="0" w:color="834736" w:themeColor="accent4"/>
          <w:right w:val="nil"/>
          <w:insideH w:val="nil"/>
          <w:insideV w:val="nil"/>
        </w:tcBorders>
        <w:shd w:val="clear" w:color="auto" w:fill="FFFFFF" w:themeFill="background1"/>
      </w:tcPr>
    </w:tblStylePr>
    <w:tblStylePr w:type="lastRow">
      <w:tblPr/>
      <w:tcPr>
        <w:tcBorders>
          <w:top w:val="single" w:sz="8" w:space="0" w:color="83473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34736" w:themeColor="accent4"/>
          <w:insideH w:val="nil"/>
          <w:insideV w:val="nil"/>
        </w:tcBorders>
        <w:shd w:val="clear" w:color="auto" w:fill="FFFFFF" w:themeFill="background1"/>
      </w:tcPr>
    </w:tblStylePr>
    <w:tblStylePr w:type="lastCol">
      <w:tblPr/>
      <w:tcPr>
        <w:tcBorders>
          <w:top w:val="nil"/>
          <w:left w:val="single" w:sz="8" w:space="0" w:color="8347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DC6" w:themeFill="accent4" w:themeFillTint="3F"/>
      </w:tcPr>
    </w:tblStylePr>
    <w:tblStylePr w:type="band1Horz">
      <w:tblPr/>
      <w:tcPr>
        <w:tcBorders>
          <w:top w:val="nil"/>
          <w:bottom w:val="nil"/>
          <w:insideH w:val="nil"/>
          <w:insideV w:val="nil"/>
        </w:tcBorders>
        <w:shd w:val="clear" w:color="auto" w:fill="E7CD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1705" w:themeColor="accent5"/>
        <w:left w:val="single" w:sz="8" w:space="0" w:color="5A1705" w:themeColor="accent5"/>
        <w:bottom w:val="single" w:sz="8" w:space="0" w:color="5A1705" w:themeColor="accent5"/>
        <w:right w:val="single" w:sz="8" w:space="0" w:color="5A1705" w:themeColor="accent5"/>
      </w:tblBorders>
    </w:tblPr>
    <w:tblStylePr w:type="firstRow">
      <w:rPr>
        <w:sz w:val="24"/>
        <w:szCs w:val="24"/>
      </w:rPr>
      <w:tblPr/>
      <w:tcPr>
        <w:tcBorders>
          <w:top w:val="nil"/>
          <w:left w:val="nil"/>
          <w:bottom w:val="single" w:sz="24" w:space="0" w:color="5A1705" w:themeColor="accent5"/>
          <w:right w:val="nil"/>
          <w:insideH w:val="nil"/>
          <w:insideV w:val="nil"/>
        </w:tcBorders>
        <w:shd w:val="clear" w:color="auto" w:fill="FFFFFF" w:themeFill="background1"/>
      </w:tcPr>
    </w:tblStylePr>
    <w:tblStylePr w:type="lastRow">
      <w:tblPr/>
      <w:tcPr>
        <w:tcBorders>
          <w:top w:val="single" w:sz="8" w:space="0" w:color="5A17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1705" w:themeColor="accent5"/>
          <w:insideH w:val="nil"/>
          <w:insideV w:val="nil"/>
        </w:tcBorders>
        <w:shd w:val="clear" w:color="auto" w:fill="FFFFFF" w:themeFill="background1"/>
      </w:tcPr>
    </w:tblStylePr>
    <w:tblStylePr w:type="lastCol">
      <w:tblPr/>
      <w:tcPr>
        <w:tcBorders>
          <w:top w:val="nil"/>
          <w:left w:val="single" w:sz="8" w:space="0" w:color="5A17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19D" w:themeFill="accent5" w:themeFillTint="3F"/>
      </w:tcPr>
    </w:tblStylePr>
    <w:tblStylePr w:type="band1Horz">
      <w:tblPr/>
      <w:tcPr>
        <w:tcBorders>
          <w:top w:val="nil"/>
          <w:bottom w:val="nil"/>
          <w:insideH w:val="nil"/>
          <w:insideV w:val="nil"/>
        </w:tcBorders>
        <w:shd w:val="clear" w:color="auto" w:fill="F9B19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A16A" w:themeColor="accent6"/>
        <w:left w:val="single" w:sz="8" w:space="0" w:color="A0A16A" w:themeColor="accent6"/>
        <w:bottom w:val="single" w:sz="8" w:space="0" w:color="A0A16A" w:themeColor="accent6"/>
        <w:right w:val="single" w:sz="8" w:space="0" w:color="A0A16A" w:themeColor="accent6"/>
      </w:tblBorders>
    </w:tblPr>
    <w:tblStylePr w:type="firstRow">
      <w:rPr>
        <w:sz w:val="24"/>
        <w:szCs w:val="24"/>
      </w:rPr>
      <w:tblPr/>
      <w:tcPr>
        <w:tcBorders>
          <w:top w:val="nil"/>
          <w:left w:val="nil"/>
          <w:bottom w:val="single" w:sz="24" w:space="0" w:color="A0A16A" w:themeColor="accent6"/>
          <w:right w:val="nil"/>
          <w:insideH w:val="nil"/>
          <w:insideV w:val="nil"/>
        </w:tcBorders>
        <w:shd w:val="clear" w:color="auto" w:fill="FFFFFF" w:themeFill="background1"/>
      </w:tcPr>
    </w:tblStylePr>
    <w:tblStylePr w:type="lastRow">
      <w:tblPr/>
      <w:tcPr>
        <w:tcBorders>
          <w:top w:val="single" w:sz="8" w:space="0" w:color="A0A16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A16A" w:themeColor="accent6"/>
          <w:insideH w:val="nil"/>
          <w:insideV w:val="nil"/>
        </w:tcBorders>
        <w:shd w:val="clear" w:color="auto" w:fill="FFFFFF" w:themeFill="background1"/>
      </w:tcPr>
    </w:tblStylePr>
    <w:tblStylePr w:type="lastCol">
      <w:tblPr/>
      <w:tcPr>
        <w:tcBorders>
          <w:top w:val="nil"/>
          <w:left w:val="single" w:sz="8" w:space="0" w:color="A0A16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DA" w:themeFill="accent6" w:themeFillTint="3F"/>
      </w:tcPr>
    </w:tblStylePr>
    <w:tblStylePr w:type="band1Horz">
      <w:tblPr/>
      <w:tcPr>
        <w:tcBorders>
          <w:top w:val="nil"/>
          <w:bottom w:val="nil"/>
          <w:insideH w:val="nil"/>
          <w:insideV w:val="nil"/>
        </w:tcBorders>
        <w:shd w:val="clear" w:color="auto" w:fill="E7E7D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4066B2" w:themeColor="accent1" w:themeTint="BF"/>
        <w:left w:val="single" w:sz="8" w:space="0" w:color="4066B2" w:themeColor="accent1" w:themeTint="BF"/>
        <w:bottom w:val="single" w:sz="8" w:space="0" w:color="4066B2" w:themeColor="accent1" w:themeTint="BF"/>
        <w:right w:val="single" w:sz="8" w:space="0" w:color="4066B2" w:themeColor="accent1" w:themeTint="BF"/>
        <w:insideH w:val="single" w:sz="8" w:space="0" w:color="4066B2" w:themeColor="accent1" w:themeTint="BF"/>
      </w:tblBorders>
    </w:tblPr>
    <w:tblStylePr w:type="firstRow">
      <w:pPr>
        <w:spacing w:before="0" w:after="0" w:line="240" w:lineRule="auto"/>
      </w:pPr>
      <w:rPr>
        <w:b/>
        <w:bCs/>
        <w:color w:val="FFFFFF" w:themeColor="background1"/>
      </w:rPr>
      <w:tblPr/>
      <w:tcPr>
        <w:tcBorders>
          <w:top w:val="single" w:sz="8" w:space="0" w:color="4066B2" w:themeColor="accent1" w:themeTint="BF"/>
          <w:left w:val="single" w:sz="8" w:space="0" w:color="4066B2" w:themeColor="accent1" w:themeTint="BF"/>
          <w:bottom w:val="single" w:sz="8" w:space="0" w:color="4066B2" w:themeColor="accent1" w:themeTint="BF"/>
          <w:right w:val="single" w:sz="8" w:space="0" w:color="4066B2" w:themeColor="accent1" w:themeTint="BF"/>
          <w:insideH w:val="nil"/>
          <w:insideV w:val="nil"/>
        </w:tcBorders>
        <w:shd w:val="clear" w:color="auto" w:fill="294171" w:themeFill="accent1"/>
      </w:tcPr>
    </w:tblStylePr>
    <w:tblStylePr w:type="lastRow">
      <w:pPr>
        <w:spacing w:before="0" w:after="0" w:line="240" w:lineRule="auto"/>
      </w:pPr>
      <w:rPr>
        <w:b/>
        <w:bCs/>
      </w:rPr>
      <w:tblPr/>
      <w:tcPr>
        <w:tcBorders>
          <w:top w:val="double" w:sz="6" w:space="0" w:color="4066B2" w:themeColor="accent1" w:themeTint="BF"/>
          <w:left w:val="single" w:sz="8" w:space="0" w:color="4066B2" w:themeColor="accent1" w:themeTint="BF"/>
          <w:bottom w:val="single" w:sz="8" w:space="0" w:color="4066B2" w:themeColor="accent1" w:themeTint="BF"/>
          <w:right w:val="single" w:sz="8" w:space="0" w:color="4066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CCE7" w:themeFill="accent1" w:themeFillTint="3F"/>
      </w:tcPr>
    </w:tblStylePr>
    <w:tblStylePr w:type="band1Horz">
      <w:tblPr/>
      <w:tcPr>
        <w:tcBorders>
          <w:insideH w:val="nil"/>
          <w:insideV w:val="nil"/>
        </w:tcBorders>
        <w:shd w:val="clear" w:color="auto" w:fill="BECC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96A8CC" w:themeColor="accent2" w:themeTint="BF"/>
        <w:left w:val="single" w:sz="8" w:space="0" w:color="96A8CC" w:themeColor="accent2" w:themeTint="BF"/>
        <w:bottom w:val="single" w:sz="8" w:space="0" w:color="96A8CC" w:themeColor="accent2" w:themeTint="BF"/>
        <w:right w:val="single" w:sz="8" w:space="0" w:color="96A8CC" w:themeColor="accent2" w:themeTint="BF"/>
        <w:insideH w:val="single" w:sz="8" w:space="0" w:color="96A8CC" w:themeColor="accent2" w:themeTint="BF"/>
      </w:tblBorders>
    </w:tblPr>
    <w:tblStylePr w:type="firstRow">
      <w:pPr>
        <w:spacing w:before="0" w:after="0" w:line="240" w:lineRule="auto"/>
      </w:pPr>
      <w:rPr>
        <w:b/>
        <w:bCs/>
        <w:color w:val="FFFFFF" w:themeColor="background1"/>
      </w:rPr>
      <w:tblPr/>
      <w:tcPr>
        <w:tcBorders>
          <w:top w:val="single" w:sz="8" w:space="0" w:color="96A8CC" w:themeColor="accent2" w:themeTint="BF"/>
          <w:left w:val="single" w:sz="8" w:space="0" w:color="96A8CC" w:themeColor="accent2" w:themeTint="BF"/>
          <w:bottom w:val="single" w:sz="8" w:space="0" w:color="96A8CC" w:themeColor="accent2" w:themeTint="BF"/>
          <w:right w:val="single" w:sz="8" w:space="0" w:color="96A8CC" w:themeColor="accent2" w:themeTint="BF"/>
          <w:insideH w:val="nil"/>
          <w:insideV w:val="nil"/>
        </w:tcBorders>
        <w:shd w:val="clear" w:color="auto" w:fill="748CBC" w:themeFill="accent2"/>
      </w:tcPr>
    </w:tblStylePr>
    <w:tblStylePr w:type="lastRow">
      <w:pPr>
        <w:spacing w:before="0" w:after="0" w:line="240" w:lineRule="auto"/>
      </w:pPr>
      <w:rPr>
        <w:b/>
        <w:bCs/>
      </w:rPr>
      <w:tblPr/>
      <w:tcPr>
        <w:tcBorders>
          <w:top w:val="double" w:sz="6" w:space="0" w:color="96A8CC" w:themeColor="accent2" w:themeTint="BF"/>
          <w:left w:val="single" w:sz="8" w:space="0" w:color="96A8CC" w:themeColor="accent2" w:themeTint="BF"/>
          <w:bottom w:val="single" w:sz="8" w:space="0" w:color="96A8CC" w:themeColor="accent2" w:themeTint="BF"/>
          <w:right w:val="single" w:sz="8" w:space="0" w:color="96A8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2EE" w:themeFill="accent2" w:themeFillTint="3F"/>
      </w:tcPr>
    </w:tblStylePr>
    <w:tblStylePr w:type="band1Horz">
      <w:tblPr/>
      <w:tcPr>
        <w:tcBorders>
          <w:insideH w:val="nil"/>
          <w:insideV w:val="nil"/>
        </w:tcBorders>
        <w:shd w:val="clear" w:color="auto" w:fill="DCE2E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single" w:sz="8" w:space="0" w:color="AAA59C" w:themeColor="accent3" w:themeTint="BF"/>
      </w:tblBorders>
    </w:tblPr>
    <w:tblStylePr w:type="firstRow">
      <w:pPr>
        <w:spacing w:before="0" w:after="0" w:line="240" w:lineRule="auto"/>
      </w:pPr>
      <w:rPr>
        <w:b/>
        <w:bCs/>
        <w:color w:val="FFFFFF" w:themeColor="background1"/>
      </w:rPr>
      <w:tblPr/>
      <w:tcPr>
        <w:tc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nil"/>
          <w:insideV w:val="nil"/>
        </w:tcBorders>
        <w:shd w:val="clear" w:color="auto" w:fill="8E887C" w:themeFill="accent3"/>
      </w:tcPr>
    </w:tblStylePr>
    <w:tblStylePr w:type="lastRow">
      <w:pPr>
        <w:spacing w:before="0" w:after="0" w:line="240" w:lineRule="auto"/>
      </w:pPr>
      <w:rPr>
        <w:b/>
        <w:bCs/>
      </w:rPr>
      <w:tblPr/>
      <w:tcPr>
        <w:tcBorders>
          <w:top w:val="double" w:sz="6"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1DE" w:themeFill="accent3" w:themeFillTint="3F"/>
      </w:tcPr>
    </w:tblStylePr>
    <w:tblStylePr w:type="band1Horz">
      <w:tblPr/>
      <w:tcPr>
        <w:tcBorders>
          <w:insideH w:val="nil"/>
          <w:insideV w:val="nil"/>
        </w:tcBorders>
        <w:shd w:val="clear" w:color="auto" w:fill="E3E1D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B76852" w:themeColor="accent4" w:themeTint="BF"/>
        <w:left w:val="single" w:sz="8" w:space="0" w:color="B76852" w:themeColor="accent4" w:themeTint="BF"/>
        <w:bottom w:val="single" w:sz="8" w:space="0" w:color="B76852" w:themeColor="accent4" w:themeTint="BF"/>
        <w:right w:val="single" w:sz="8" w:space="0" w:color="B76852" w:themeColor="accent4" w:themeTint="BF"/>
        <w:insideH w:val="single" w:sz="8" w:space="0" w:color="B76852" w:themeColor="accent4" w:themeTint="BF"/>
      </w:tblBorders>
    </w:tblPr>
    <w:tblStylePr w:type="firstRow">
      <w:pPr>
        <w:spacing w:before="0" w:after="0" w:line="240" w:lineRule="auto"/>
      </w:pPr>
      <w:rPr>
        <w:b/>
        <w:bCs/>
        <w:color w:val="FFFFFF" w:themeColor="background1"/>
      </w:rPr>
      <w:tblPr/>
      <w:tcPr>
        <w:tcBorders>
          <w:top w:val="single" w:sz="8" w:space="0" w:color="B76852" w:themeColor="accent4" w:themeTint="BF"/>
          <w:left w:val="single" w:sz="8" w:space="0" w:color="B76852" w:themeColor="accent4" w:themeTint="BF"/>
          <w:bottom w:val="single" w:sz="8" w:space="0" w:color="B76852" w:themeColor="accent4" w:themeTint="BF"/>
          <w:right w:val="single" w:sz="8" w:space="0" w:color="B76852" w:themeColor="accent4" w:themeTint="BF"/>
          <w:insideH w:val="nil"/>
          <w:insideV w:val="nil"/>
        </w:tcBorders>
        <w:shd w:val="clear" w:color="auto" w:fill="834736" w:themeFill="accent4"/>
      </w:tcPr>
    </w:tblStylePr>
    <w:tblStylePr w:type="lastRow">
      <w:pPr>
        <w:spacing w:before="0" w:after="0" w:line="240" w:lineRule="auto"/>
      </w:pPr>
      <w:rPr>
        <w:b/>
        <w:bCs/>
      </w:rPr>
      <w:tblPr/>
      <w:tcPr>
        <w:tcBorders>
          <w:top w:val="double" w:sz="6" w:space="0" w:color="B76852" w:themeColor="accent4" w:themeTint="BF"/>
          <w:left w:val="single" w:sz="8" w:space="0" w:color="B76852" w:themeColor="accent4" w:themeTint="BF"/>
          <w:bottom w:val="single" w:sz="8" w:space="0" w:color="B76852" w:themeColor="accent4" w:themeTint="BF"/>
          <w:right w:val="single" w:sz="8" w:space="0" w:color="B7685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CDC6" w:themeFill="accent4" w:themeFillTint="3F"/>
      </w:tcPr>
    </w:tblStylePr>
    <w:tblStylePr w:type="band1Horz">
      <w:tblPr/>
      <w:tcPr>
        <w:tcBorders>
          <w:insideH w:val="nil"/>
          <w:insideV w:val="nil"/>
        </w:tcBorders>
        <w:shd w:val="clear" w:color="auto" w:fill="E7CD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BC300A" w:themeColor="accent5" w:themeTint="BF"/>
        <w:left w:val="single" w:sz="8" w:space="0" w:color="BC300A" w:themeColor="accent5" w:themeTint="BF"/>
        <w:bottom w:val="single" w:sz="8" w:space="0" w:color="BC300A" w:themeColor="accent5" w:themeTint="BF"/>
        <w:right w:val="single" w:sz="8" w:space="0" w:color="BC300A" w:themeColor="accent5" w:themeTint="BF"/>
        <w:insideH w:val="single" w:sz="8" w:space="0" w:color="BC300A" w:themeColor="accent5" w:themeTint="BF"/>
      </w:tblBorders>
    </w:tblPr>
    <w:tblStylePr w:type="firstRow">
      <w:pPr>
        <w:spacing w:before="0" w:after="0" w:line="240" w:lineRule="auto"/>
      </w:pPr>
      <w:rPr>
        <w:b/>
        <w:bCs/>
        <w:color w:val="FFFFFF" w:themeColor="background1"/>
      </w:rPr>
      <w:tblPr/>
      <w:tcPr>
        <w:tcBorders>
          <w:top w:val="single" w:sz="8" w:space="0" w:color="BC300A" w:themeColor="accent5" w:themeTint="BF"/>
          <w:left w:val="single" w:sz="8" w:space="0" w:color="BC300A" w:themeColor="accent5" w:themeTint="BF"/>
          <w:bottom w:val="single" w:sz="8" w:space="0" w:color="BC300A" w:themeColor="accent5" w:themeTint="BF"/>
          <w:right w:val="single" w:sz="8" w:space="0" w:color="BC300A" w:themeColor="accent5" w:themeTint="BF"/>
          <w:insideH w:val="nil"/>
          <w:insideV w:val="nil"/>
        </w:tcBorders>
        <w:shd w:val="clear" w:color="auto" w:fill="5A1705" w:themeFill="accent5"/>
      </w:tcPr>
    </w:tblStylePr>
    <w:tblStylePr w:type="lastRow">
      <w:pPr>
        <w:spacing w:before="0" w:after="0" w:line="240" w:lineRule="auto"/>
      </w:pPr>
      <w:rPr>
        <w:b/>
        <w:bCs/>
      </w:rPr>
      <w:tblPr/>
      <w:tcPr>
        <w:tcBorders>
          <w:top w:val="double" w:sz="6" w:space="0" w:color="BC300A" w:themeColor="accent5" w:themeTint="BF"/>
          <w:left w:val="single" w:sz="8" w:space="0" w:color="BC300A" w:themeColor="accent5" w:themeTint="BF"/>
          <w:bottom w:val="single" w:sz="8" w:space="0" w:color="BC300A" w:themeColor="accent5" w:themeTint="BF"/>
          <w:right w:val="single" w:sz="8" w:space="0" w:color="BC300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B19D" w:themeFill="accent5" w:themeFillTint="3F"/>
      </w:tcPr>
    </w:tblStylePr>
    <w:tblStylePr w:type="band1Horz">
      <w:tblPr/>
      <w:tcPr>
        <w:tcBorders>
          <w:insideH w:val="nil"/>
          <w:insideV w:val="nil"/>
        </w:tcBorders>
        <w:shd w:val="clear" w:color="auto" w:fill="F9B19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7B88F" w:themeColor="accent6" w:themeTint="BF"/>
        <w:left w:val="single" w:sz="8" w:space="0" w:color="B7B88F" w:themeColor="accent6" w:themeTint="BF"/>
        <w:bottom w:val="single" w:sz="8" w:space="0" w:color="B7B88F" w:themeColor="accent6" w:themeTint="BF"/>
        <w:right w:val="single" w:sz="8" w:space="0" w:color="B7B88F" w:themeColor="accent6" w:themeTint="BF"/>
        <w:insideH w:val="single" w:sz="8" w:space="0" w:color="B7B88F" w:themeColor="accent6" w:themeTint="BF"/>
      </w:tblBorders>
    </w:tblPr>
    <w:tblStylePr w:type="firstRow">
      <w:pPr>
        <w:spacing w:before="0" w:after="0" w:line="240" w:lineRule="auto"/>
      </w:pPr>
      <w:rPr>
        <w:b/>
        <w:bCs/>
        <w:color w:val="FFFFFF" w:themeColor="background1"/>
      </w:rPr>
      <w:tblPr/>
      <w:tcPr>
        <w:tcBorders>
          <w:top w:val="single" w:sz="8" w:space="0" w:color="B7B88F" w:themeColor="accent6" w:themeTint="BF"/>
          <w:left w:val="single" w:sz="8" w:space="0" w:color="B7B88F" w:themeColor="accent6" w:themeTint="BF"/>
          <w:bottom w:val="single" w:sz="8" w:space="0" w:color="B7B88F" w:themeColor="accent6" w:themeTint="BF"/>
          <w:right w:val="single" w:sz="8" w:space="0" w:color="B7B88F" w:themeColor="accent6" w:themeTint="BF"/>
          <w:insideH w:val="nil"/>
          <w:insideV w:val="nil"/>
        </w:tcBorders>
        <w:shd w:val="clear" w:color="auto" w:fill="A0A16A" w:themeFill="accent6"/>
      </w:tcPr>
    </w:tblStylePr>
    <w:tblStylePr w:type="lastRow">
      <w:pPr>
        <w:spacing w:before="0" w:after="0" w:line="240" w:lineRule="auto"/>
      </w:pPr>
      <w:rPr>
        <w:b/>
        <w:bCs/>
      </w:rPr>
      <w:tblPr/>
      <w:tcPr>
        <w:tcBorders>
          <w:top w:val="double" w:sz="6" w:space="0" w:color="B7B88F" w:themeColor="accent6" w:themeTint="BF"/>
          <w:left w:val="single" w:sz="8" w:space="0" w:color="B7B88F" w:themeColor="accent6" w:themeTint="BF"/>
          <w:bottom w:val="single" w:sz="8" w:space="0" w:color="B7B88F" w:themeColor="accent6" w:themeTint="BF"/>
          <w:right w:val="single" w:sz="8" w:space="0" w:color="B7B88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DA" w:themeFill="accent6" w:themeFillTint="3F"/>
      </w:tcPr>
    </w:tblStylePr>
    <w:tblStylePr w:type="band1Horz">
      <w:tblPr/>
      <w:tcPr>
        <w:tcBorders>
          <w:insideH w:val="nil"/>
          <w:insideV w:val="nil"/>
        </w:tcBorders>
        <w:shd w:val="clear" w:color="auto" w:fill="E7E7D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417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4171" w:themeFill="accent1"/>
      </w:tcPr>
    </w:tblStylePr>
    <w:tblStylePr w:type="lastCol">
      <w:rPr>
        <w:b/>
        <w:bCs/>
        <w:color w:val="FFFFFF" w:themeColor="background1"/>
      </w:rPr>
      <w:tblPr/>
      <w:tcPr>
        <w:tcBorders>
          <w:left w:val="nil"/>
          <w:right w:val="nil"/>
          <w:insideH w:val="nil"/>
          <w:insideV w:val="nil"/>
        </w:tcBorders>
        <w:shd w:val="clear" w:color="auto" w:fill="29417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8CB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8CBC" w:themeFill="accent2"/>
      </w:tcPr>
    </w:tblStylePr>
    <w:tblStylePr w:type="lastCol">
      <w:rPr>
        <w:b/>
        <w:bCs/>
        <w:color w:val="FFFFFF" w:themeColor="background1"/>
      </w:rPr>
      <w:tblPr/>
      <w:tcPr>
        <w:tcBorders>
          <w:left w:val="nil"/>
          <w:right w:val="nil"/>
          <w:insideH w:val="nil"/>
          <w:insideV w:val="nil"/>
        </w:tcBorders>
        <w:shd w:val="clear" w:color="auto" w:fill="748CB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8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E887C" w:themeFill="accent3"/>
      </w:tcPr>
    </w:tblStylePr>
    <w:tblStylePr w:type="lastCol">
      <w:rPr>
        <w:b/>
        <w:bCs/>
        <w:color w:val="FFFFFF" w:themeColor="background1"/>
      </w:rPr>
      <w:tblPr/>
      <w:tcPr>
        <w:tcBorders>
          <w:left w:val="nil"/>
          <w:right w:val="nil"/>
          <w:insideH w:val="nil"/>
          <w:insideV w:val="nil"/>
        </w:tcBorders>
        <w:shd w:val="clear" w:color="auto" w:fill="8E8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347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34736" w:themeFill="accent4"/>
      </w:tcPr>
    </w:tblStylePr>
    <w:tblStylePr w:type="lastCol">
      <w:rPr>
        <w:b/>
        <w:bCs/>
        <w:color w:val="FFFFFF" w:themeColor="background1"/>
      </w:rPr>
      <w:tblPr/>
      <w:tcPr>
        <w:tcBorders>
          <w:left w:val="nil"/>
          <w:right w:val="nil"/>
          <w:insideH w:val="nil"/>
          <w:insideV w:val="nil"/>
        </w:tcBorders>
        <w:shd w:val="clear" w:color="auto" w:fill="8347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170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1705" w:themeFill="accent5"/>
      </w:tcPr>
    </w:tblStylePr>
    <w:tblStylePr w:type="lastCol">
      <w:rPr>
        <w:b/>
        <w:bCs/>
        <w:color w:val="FFFFFF" w:themeColor="background1"/>
      </w:rPr>
      <w:tblPr/>
      <w:tcPr>
        <w:tcBorders>
          <w:left w:val="nil"/>
          <w:right w:val="nil"/>
          <w:insideH w:val="nil"/>
          <w:insideV w:val="nil"/>
        </w:tcBorders>
        <w:shd w:val="clear" w:color="auto" w:fill="5A170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A16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A16A" w:themeFill="accent6"/>
      </w:tcPr>
    </w:tblStylePr>
    <w:tblStylePr w:type="lastCol">
      <w:rPr>
        <w:b/>
        <w:bCs/>
        <w:color w:val="FFFFFF" w:themeColor="background1"/>
      </w:rPr>
      <w:tblPr/>
      <w:tcPr>
        <w:tcBorders>
          <w:left w:val="nil"/>
          <w:right w:val="nil"/>
          <w:insideH w:val="nil"/>
          <w:insideV w:val="nil"/>
        </w:tcBorders>
        <w:shd w:val="clear" w:color="auto" w:fill="A0A16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rsid w:val="00A74581"/>
    <w:pPr>
      <w:spacing w:before="720" w:after="0" w:line="312" w:lineRule="auto"/>
      <w:contextualSpacing/>
    </w:pPr>
  </w:style>
  <w:style w:type="character" w:customStyle="1" w:styleId="SignatureChar">
    <w:name w:val="Signature Char"/>
    <w:basedOn w:val="DefaultParagraphFont"/>
    <w:link w:val="Signature"/>
    <w:uiPriority w:val="9"/>
    <w:rsid w:val="00A74581"/>
    <w:rPr>
      <w:kern w:val="20"/>
    </w:rPr>
  </w:style>
  <w:style w:type="character" w:styleId="Strong">
    <w:name w:val="Strong"/>
    <w:basedOn w:val="DefaultParagraphFont"/>
    <w:uiPriority w:val="1"/>
    <w:unhideWhenUsed/>
    <w:qFormat/>
    <w:rsid w:val="00A74581"/>
    <w:rPr>
      <w:b/>
      <w:bCs/>
    </w:rPr>
  </w:style>
  <w:style w:type="paragraph" w:styleId="Subtitle">
    <w:name w:val="Subtitle"/>
    <w:basedOn w:val="Normal"/>
    <w:next w:val="Normal"/>
    <w:link w:val="SubtitleChar"/>
    <w:uiPriority w:val="19"/>
    <w:unhideWhenUsed/>
    <w:qFormat/>
    <w:rsid w:val="00A74581"/>
    <w:pPr>
      <w:numPr>
        <w:ilvl w:val="1"/>
      </w:numPr>
      <w:ind w:left="144" w:right="720"/>
    </w:pPr>
    <w:rPr>
      <w:rFonts w:asciiTheme="majorHAnsi" w:eastAsiaTheme="majorEastAsia" w:hAnsiTheme="majorHAnsi" w:cstheme="majorBidi"/>
      <w:caps/>
      <w:color w:val="294171" w:themeColor="accent1"/>
      <w:sz w:val="64"/>
    </w:rPr>
  </w:style>
  <w:style w:type="character" w:customStyle="1" w:styleId="SubtitleChar">
    <w:name w:val="Subtitle Char"/>
    <w:basedOn w:val="DefaultParagraphFont"/>
    <w:link w:val="Subtitle"/>
    <w:uiPriority w:val="19"/>
    <w:rsid w:val="00A74581"/>
    <w:rPr>
      <w:rFonts w:asciiTheme="majorHAnsi" w:eastAsiaTheme="majorEastAsia" w:hAnsiTheme="majorHAnsi" w:cstheme="majorBidi"/>
      <w:caps/>
      <w:color w:val="294171"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748CBC"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3D5CED"/>
    <w:pPr>
      <w:pBdr>
        <w:top w:val="single" w:sz="4" w:space="10" w:color="294171" w:themeColor="accent1"/>
        <w:left w:val="single" w:sz="4" w:space="5" w:color="294171" w:themeColor="accent1"/>
        <w:bottom w:val="single" w:sz="4" w:space="10" w:color="294171" w:themeColor="accent1"/>
        <w:right w:val="single" w:sz="4" w:space="5" w:color="294171" w:themeColor="accent1"/>
      </w:pBdr>
      <w:shd w:val="clear" w:color="auto" w:fill="294171" w:themeFill="accent1"/>
      <w:spacing w:before="240" w:after="240" w:line="1200" w:lineRule="exact"/>
      <w:ind w:left="115" w:right="115"/>
    </w:pPr>
    <w:rPr>
      <w:rFonts w:ascii="Arial" w:eastAsiaTheme="majorEastAsia" w:hAnsi="Arial" w:cs="Arial"/>
      <w:b/>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sid w:val="003D5CED"/>
    <w:rPr>
      <w:rFonts w:ascii="Arial" w:eastAsiaTheme="majorEastAsia" w:hAnsi="Arial" w:cs="Arial"/>
      <w:b/>
      <w:caps/>
      <w:color w:val="FFFFFF" w:themeColor="background1"/>
      <w:spacing w:val="40"/>
      <w:kern w:val="28"/>
      <w:sz w:val="136"/>
      <w:shd w:val="clear" w:color="auto" w:fill="294171"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8062F7"/>
    <w:pPr>
      <w:spacing w:before="120" w:after="0"/>
    </w:pPr>
    <w:rPr>
      <w:rFonts w:ascii="Arial" w:hAnsi="Arial" w:cs="Arial"/>
      <w:b/>
      <w:color w:val="074080"/>
      <w:sz w:val="28"/>
      <w:szCs w:val="28"/>
    </w:rPr>
  </w:style>
  <w:style w:type="paragraph" w:styleId="TOC2">
    <w:name w:val="toc 2"/>
    <w:basedOn w:val="Normal"/>
    <w:next w:val="Normal"/>
    <w:autoRedefine/>
    <w:uiPriority w:val="39"/>
    <w:unhideWhenUsed/>
    <w:pPr>
      <w:spacing w:before="0" w:after="0"/>
      <w:ind w:left="200"/>
    </w:pPr>
    <w:rPr>
      <w:b/>
      <w:sz w:val="22"/>
      <w:szCs w:val="22"/>
    </w:rPr>
  </w:style>
  <w:style w:type="paragraph" w:styleId="TOC3">
    <w:name w:val="toc 3"/>
    <w:basedOn w:val="Normal"/>
    <w:next w:val="Normal"/>
    <w:autoRedefine/>
    <w:uiPriority w:val="39"/>
    <w:unhideWhenUsed/>
    <w:pPr>
      <w:spacing w:before="0" w:after="0"/>
      <w:ind w:left="400"/>
    </w:pPr>
    <w:rPr>
      <w:sz w:val="22"/>
      <w:szCs w:val="22"/>
    </w:rPr>
  </w:style>
  <w:style w:type="paragraph" w:styleId="TOC4">
    <w:name w:val="toc 4"/>
    <w:basedOn w:val="Normal"/>
    <w:next w:val="Normal"/>
    <w:autoRedefine/>
    <w:uiPriority w:val="39"/>
    <w:semiHidden/>
    <w:unhideWhenUsed/>
    <w:pPr>
      <w:spacing w:before="0" w:after="0"/>
      <w:ind w:left="600"/>
    </w:pPr>
  </w:style>
  <w:style w:type="paragraph" w:styleId="TOC5">
    <w:name w:val="toc 5"/>
    <w:basedOn w:val="Normal"/>
    <w:next w:val="Normal"/>
    <w:autoRedefine/>
    <w:uiPriority w:val="39"/>
    <w:semiHidden/>
    <w:unhideWhenUsed/>
    <w:pPr>
      <w:spacing w:before="0" w:after="0"/>
      <w:ind w:left="800"/>
    </w:pPr>
  </w:style>
  <w:style w:type="paragraph" w:styleId="TOC6">
    <w:name w:val="toc 6"/>
    <w:basedOn w:val="Normal"/>
    <w:next w:val="Normal"/>
    <w:autoRedefine/>
    <w:uiPriority w:val="39"/>
    <w:semiHidden/>
    <w:unhideWhenUsed/>
    <w:pPr>
      <w:spacing w:before="0" w:after="0"/>
      <w:ind w:left="1000"/>
    </w:pPr>
  </w:style>
  <w:style w:type="paragraph" w:styleId="TOC7">
    <w:name w:val="toc 7"/>
    <w:basedOn w:val="Normal"/>
    <w:next w:val="Normal"/>
    <w:autoRedefine/>
    <w:uiPriority w:val="39"/>
    <w:semiHidden/>
    <w:unhideWhenUsed/>
    <w:pPr>
      <w:spacing w:before="0" w:after="0"/>
      <w:ind w:left="1200"/>
    </w:pPr>
  </w:style>
  <w:style w:type="paragraph" w:styleId="TOC8">
    <w:name w:val="toc 8"/>
    <w:basedOn w:val="Normal"/>
    <w:next w:val="Normal"/>
    <w:autoRedefine/>
    <w:uiPriority w:val="39"/>
    <w:semiHidden/>
    <w:unhideWhenUsed/>
    <w:pPr>
      <w:spacing w:before="0" w:after="0"/>
      <w:ind w:left="1400"/>
    </w:pPr>
  </w:style>
  <w:style w:type="paragraph" w:styleId="TOC9">
    <w:name w:val="toc 9"/>
    <w:basedOn w:val="Normal"/>
    <w:next w:val="Normal"/>
    <w:autoRedefine/>
    <w:uiPriority w:val="39"/>
    <w:semiHidden/>
    <w:unhideWhenUsed/>
    <w:pPr>
      <w:spacing w:before="0" w:after="0"/>
      <w:ind w:left="1600"/>
    </w:pPr>
  </w:style>
  <w:style w:type="paragraph" w:styleId="TOCHeading">
    <w:name w:val="TOC Heading"/>
    <w:basedOn w:val="Heading1"/>
    <w:next w:val="Normal"/>
    <w:uiPriority w:val="39"/>
    <w:unhideWhenUsed/>
    <w:qFormat/>
    <w:rsid w:val="00A74581"/>
    <w:pPr>
      <w:outlineLvl w:val="9"/>
    </w:pPr>
  </w:style>
  <w:style w:type="character" w:customStyle="1" w:styleId="NoSpacingChar">
    <w:name w:val="No Spacing Char"/>
    <w:basedOn w:val="DefaultParagraphFont"/>
    <w:link w:val="NoSpacing"/>
    <w:uiPriority w:val="1"/>
    <w:rsid w:val="00A74581"/>
  </w:style>
  <w:style w:type="paragraph" w:customStyle="1" w:styleId="TableHeading">
    <w:name w:val="Table Heading"/>
    <w:basedOn w:val="Normal"/>
    <w:uiPriority w:val="1"/>
    <w:qFormat/>
    <w:rsid w:val="00A74581"/>
    <w:pPr>
      <w:keepNext/>
      <w:pBdr>
        <w:top w:val="single" w:sz="4" w:space="1" w:color="294171" w:themeColor="accent1"/>
        <w:left w:val="single" w:sz="4" w:space="6" w:color="294171" w:themeColor="accent1"/>
        <w:bottom w:val="single" w:sz="4" w:space="1" w:color="294171" w:themeColor="accent1"/>
        <w:right w:val="single" w:sz="4" w:space="6" w:color="294171" w:themeColor="accent1"/>
      </w:pBdr>
      <w:shd w:val="clear" w:color="auto" w:fill="294171"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rsid w:val="00A74581"/>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294171"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rsid w:val="00A74581"/>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A74581"/>
    <w:pPr>
      <w:spacing w:before="60" w:after="60" w:line="240" w:lineRule="auto"/>
      <w:ind w:left="144" w:right="144"/>
    </w:pPr>
  </w:style>
  <w:style w:type="paragraph" w:customStyle="1" w:styleId="TableReverseHeading">
    <w:name w:val="Table Reverse Heading"/>
    <w:basedOn w:val="Normal"/>
    <w:uiPriority w:val="9"/>
    <w:qFormat/>
    <w:rsid w:val="00A74581"/>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rsid w:val="003D5CED"/>
    <w:pPr>
      <w:pBdr>
        <w:top w:val="single" w:sz="2" w:space="2" w:color="294171" w:themeColor="accent1"/>
        <w:left w:val="single" w:sz="2" w:space="6" w:color="294171" w:themeColor="accent1"/>
        <w:bottom w:val="single" w:sz="2" w:space="2" w:color="294171" w:themeColor="accent1"/>
        <w:right w:val="single" w:sz="2" w:space="6" w:color="294171" w:themeColor="accent1"/>
      </w:pBdr>
      <w:shd w:val="clear" w:color="auto" w:fill="294171" w:themeFill="accent1"/>
      <w:tabs>
        <w:tab w:val="center" w:pos="4680"/>
      </w:tabs>
      <w:spacing w:after="0" w:line="240" w:lineRule="auto"/>
      <w:ind w:left="-360" w:right="-360"/>
    </w:pPr>
    <w:rPr>
      <w:rFonts w:ascii="Arial" w:eastAsiaTheme="majorEastAsia" w:hAnsi="Arial" w:cs="Arial"/>
      <w:b/>
      <w:caps/>
      <w:color w:val="FFFFFF" w:themeColor="background1"/>
      <w:sz w:val="48"/>
    </w:rPr>
  </w:style>
  <w:style w:type="numbering" w:customStyle="1" w:styleId="NoList1">
    <w:name w:val="No List1"/>
    <w:next w:val="NoList"/>
    <w:uiPriority w:val="99"/>
    <w:semiHidden/>
    <w:unhideWhenUsed/>
    <w:rsid w:val="00DF5A77"/>
  </w:style>
  <w:style w:type="paragraph" w:customStyle="1" w:styleId="msonormal0">
    <w:name w:val="msonormal"/>
    <w:basedOn w:val="Normal"/>
    <w:rsid w:val="00DF5A7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paragraph" w:customStyle="1" w:styleId="xl65">
    <w:name w:val="xl65"/>
    <w:basedOn w:val="Normal"/>
    <w:rsid w:val="00DF5A77"/>
    <w:pPr>
      <w:spacing w:before="100" w:beforeAutospacing="1" w:after="100" w:afterAutospacing="1" w:line="240" w:lineRule="auto"/>
      <w:jc w:val="center"/>
    </w:pPr>
    <w:rPr>
      <w:rFonts w:ascii="Times New Roman" w:eastAsia="Times New Roman" w:hAnsi="Times New Roman" w:cs="Times New Roman"/>
      <w:color w:val="auto"/>
      <w:kern w:val="0"/>
      <w:sz w:val="24"/>
      <w:szCs w:val="24"/>
      <w:lang w:eastAsia="en-US"/>
    </w:rPr>
  </w:style>
  <w:style w:type="paragraph" w:customStyle="1" w:styleId="xl67">
    <w:name w:val="xl67"/>
    <w:basedOn w:val="Normal"/>
    <w:rsid w:val="00DF5A77"/>
    <w:pPr>
      <w:spacing w:before="100" w:beforeAutospacing="1" w:after="100" w:afterAutospacing="1" w:line="240" w:lineRule="auto"/>
    </w:pPr>
    <w:rPr>
      <w:rFonts w:ascii="Times New Roman" w:eastAsia="Times New Roman" w:hAnsi="Times New Roman" w:cs="Times New Roman"/>
      <w:b/>
      <w:bCs/>
      <w:color w:val="auto"/>
      <w:kern w:val="0"/>
      <w:sz w:val="24"/>
      <w:szCs w:val="24"/>
      <w:lang w:eastAsia="en-US"/>
    </w:rPr>
  </w:style>
  <w:style w:type="paragraph" w:customStyle="1" w:styleId="xl68">
    <w:name w:val="xl68"/>
    <w:basedOn w:val="Normal"/>
    <w:rsid w:val="00DF5A77"/>
    <w:pPr>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24"/>
      <w:szCs w:val="24"/>
      <w:lang w:eastAsia="en-US"/>
    </w:rPr>
  </w:style>
  <w:style w:type="paragraph" w:customStyle="1" w:styleId="xl69">
    <w:name w:val="xl69"/>
    <w:basedOn w:val="Normal"/>
    <w:rsid w:val="00DF5A77"/>
    <w:pPr>
      <w:spacing w:before="100" w:beforeAutospacing="1" w:after="100" w:afterAutospacing="1" w:line="240" w:lineRule="auto"/>
      <w:jc w:val="center"/>
    </w:pPr>
    <w:rPr>
      <w:rFonts w:ascii="Times New Roman" w:eastAsia="Times New Roman" w:hAnsi="Times New Roman" w:cs="Times New Roman"/>
      <w:b/>
      <w:bCs/>
      <w:color w:val="auto"/>
      <w:kern w:val="0"/>
      <w:sz w:val="24"/>
      <w:szCs w:val="24"/>
      <w:lang w:eastAsia="en-US"/>
    </w:rPr>
  </w:style>
  <w:style w:type="paragraph" w:customStyle="1" w:styleId="xl70">
    <w:name w:val="xl70"/>
    <w:basedOn w:val="Normal"/>
    <w:rsid w:val="00DF5A77"/>
    <w:pPr>
      <w:spacing w:before="100" w:beforeAutospacing="1" w:after="100" w:afterAutospacing="1" w:line="240" w:lineRule="auto"/>
    </w:pPr>
    <w:rPr>
      <w:rFonts w:ascii="Times New Roman" w:eastAsia="Times New Roman" w:hAnsi="Times New Roman" w:cs="Times New Roman"/>
      <w:color w:val="000000"/>
      <w:kern w:val="0"/>
      <w:sz w:val="24"/>
      <w:szCs w:val="24"/>
      <w:lang w:eastAsia="en-US"/>
    </w:rPr>
  </w:style>
  <w:style w:type="paragraph" w:customStyle="1" w:styleId="xl71">
    <w:name w:val="xl71"/>
    <w:basedOn w:val="Normal"/>
    <w:rsid w:val="00DF5A77"/>
    <w:pPr>
      <w:spacing w:before="100" w:beforeAutospacing="1" w:after="100" w:afterAutospacing="1" w:line="240" w:lineRule="auto"/>
      <w:jc w:val="center"/>
    </w:pPr>
    <w:rPr>
      <w:rFonts w:ascii="Times New Roman" w:eastAsia="Times New Roman" w:hAnsi="Times New Roman" w:cs="Times New Roman"/>
      <w:color w:val="000000"/>
      <w:kern w:val="0"/>
      <w:sz w:val="24"/>
      <w:szCs w:val="24"/>
      <w:lang w:eastAsia="en-US"/>
    </w:rPr>
  </w:style>
  <w:style w:type="paragraph" w:customStyle="1" w:styleId="xl72">
    <w:name w:val="xl72"/>
    <w:basedOn w:val="Normal"/>
    <w:rsid w:val="00DF5A77"/>
    <w:pPr>
      <w:shd w:val="clear" w:color="000000" w:fill="808080"/>
      <w:spacing w:before="100" w:beforeAutospacing="1" w:after="100" w:afterAutospacing="1" w:line="240" w:lineRule="auto"/>
      <w:jc w:val="center"/>
    </w:pPr>
    <w:rPr>
      <w:rFonts w:ascii="Times New Roman" w:eastAsia="Times New Roman" w:hAnsi="Times New Roman" w:cs="Times New Roman"/>
      <w:color w:val="auto"/>
      <w:kern w:val="0"/>
      <w:sz w:val="24"/>
      <w:szCs w:val="24"/>
      <w:lang w:eastAsia="en-US"/>
    </w:rPr>
  </w:style>
  <w:style w:type="paragraph" w:customStyle="1" w:styleId="xl73">
    <w:name w:val="xl73"/>
    <w:basedOn w:val="Normal"/>
    <w:rsid w:val="00DF5A77"/>
    <w:pPr>
      <w:shd w:val="clear" w:color="000000" w:fill="808080"/>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paragraph" w:customStyle="1" w:styleId="xl74">
    <w:name w:val="xl74"/>
    <w:basedOn w:val="Normal"/>
    <w:rsid w:val="00DF5A77"/>
    <w:pPr>
      <w:spacing w:before="100" w:beforeAutospacing="1" w:after="100" w:afterAutospacing="1" w:line="240" w:lineRule="auto"/>
    </w:pPr>
    <w:rPr>
      <w:rFonts w:ascii="Arial" w:eastAsia="Times New Roman" w:hAnsi="Arial" w:cs="Arial"/>
      <w:b/>
      <w:bCs/>
      <w:color w:val="000000"/>
      <w:kern w:val="0"/>
      <w:lang w:eastAsia="en-US"/>
    </w:rPr>
  </w:style>
  <w:style w:type="paragraph" w:customStyle="1" w:styleId="xl75">
    <w:name w:val="xl75"/>
    <w:basedOn w:val="Normal"/>
    <w:rsid w:val="00DF5A77"/>
    <w:pPr>
      <w:spacing w:before="100" w:beforeAutospacing="1" w:after="100" w:afterAutospacing="1" w:line="240" w:lineRule="auto"/>
      <w:jc w:val="center"/>
    </w:pPr>
    <w:rPr>
      <w:rFonts w:ascii="Arial" w:eastAsia="Times New Roman" w:hAnsi="Arial" w:cs="Arial"/>
      <w:b/>
      <w:bCs/>
      <w:color w:val="000000"/>
      <w:kern w:val="0"/>
      <w:lang w:eastAsia="en-US"/>
    </w:rPr>
  </w:style>
  <w:style w:type="paragraph" w:customStyle="1" w:styleId="xl76">
    <w:name w:val="xl76"/>
    <w:basedOn w:val="Normal"/>
    <w:rsid w:val="00DF5A77"/>
    <w:pPr>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77">
    <w:name w:val="xl77"/>
    <w:basedOn w:val="Normal"/>
    <w:rsid w:val="00DF5A77"/>
    <w:pPr>
      <w:spacing w:before="100" w:beforeAutospacing="1" w:after="100" w:afterAutospacing="1" w:line="240" w:lineRule="auto"/>
      <w:jc w:val="center"/>
    </w:pPr>
    <w:rPr>
      <w:rFonts w:ascii="Times New Roman" w:eastAsia="Times New Roman" w:hAnsi="Times New Roman" w:cs="Times New Roman"/>
      <w:b/>
      <w:bCs/>
      <w:color w:val="auto"/>
      <w:kern w:val="0"/>
      <w:sz w:val="24"/>
      <w:szCs w:val="24"/>
      <w:lang w:eastAsia="en-US"/>
    </w:rPr>
  </w:style>
  <w:style w:type="paragraph" w:customStyle="1" w:styleId="xl78">
    <w:name w:val="xl78"/>
    <w:basedOn w:val="Normal"/>
    <w:rsid w:val="00DF5A77"/>
    <w:pPr>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79">
    <w:name w:val="xl79"/>
    <w:basedOn w:val="Normal"/>
    <w:rsid w:val="00DF5A77"/>
    <w:pPr>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80">
    <w:name w:val="xl80"/>
    <w:basedOn w:val="Normal"/>
    <w:rsid w:val="00DF5A77"/>
    <w:pPr>
      <w:shd w:val="clear" w:color="000000" w:fill="BFBFBF"/>
      <w:spacing w:before="100" w:beforeAutospacing="1" w:after="100" w:afterAutospacing="1" w:line="240" w:lineRule="auto"/>
    </w:pPr>
    <w:rPr>
      <w:rFonts w:ascii="Arial" w:eastAsia="Times New Roman" w:hAnsi="Arial" w:cs="Arial"/>
      <w:color w:val="404040"/>
      <w:kern w:val="0"/>
      <w:lang w:eastAsia="en-US"/>
    </w:rPr>
  </w:style>
  <w:style w:type="paragraph" w:customStyle="1" w:styleId="xl81">
    <w:name w:val="xl81"/>
    <w:basedOn w:val="Normal"/>
    <w:rsid w:val="00DF5A77"/>
    <w:pPr>
      <w:shd w:val="clear" w:color="000000" w:fill="BFBFBF"/>
      <w:spacing w:before="100" w:beforeAutospacing="1" w:after="100" w:afterAutospacing="1" w:line="240" w:lineRule="auto"/>
      <w:jc w:val="center"/>
    </w:pPr>
    <w:rPr>
      <w:rFonts w:ascii="Arial" w:eastAsia="Times New Roman" w:hAnsi="Arial" w:cs="Arial"/>
      <w:color w:val="404040"/>
      <w:kern w:val="0"/>
      <w:lang w:eastAsia="en-US"/>
    </w:rPr>
  </w:style>
  <w:style w:type="paragraph" w:customStyle="1" w:styleId="xl82">
    <w:name w:val="xl82"/>
    <w:basedOn w:val="Normal"/>
    <w:rsid w:val="00DF5A77"/>
    <w:pPr>
      <w:shd w:val="clear" w:color="000000" w:fill="BFBFBF"/>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paragraph" w:customStyle="1" w:styleId="xl83">
    <w:name w:val="xl83"/>
    <w:basedOn w:val="Normal"/>
    <w:rsid w:val="00DF5A77"/>
    <w:pPr>
      <w:shd w:val="clear" w:color="000000" w:fill="BFBFBF"/>
      <w:spacing w:before="100" w:beforeAutospacing="1" w:after="100" w:afterAutospacing="1" w:line="240" w:lineRule="auto"/>
      <w:jc w:val="center"/>
    </w:pPr>
    <w:rPr>
      <w:rFonts w:ascii="Times New Roman" w:eastAsia="Times New Roman" w:hAnsi="Times New Roman" w:cs="Times New Roman"/>
      <w:color w:val="404040"/>
      <w:kern w:val="0"/>
      <w:sz w:val="24"/>
      <w:szCs w:val="24"/>
      <w:lang w:eastAsia="en-US"/>
    </w:rPr>
  </w:style>
  <w:style w:type="paragraph" w:customStyle="1" w:styleId="xl84">
    <w:name w:val="xl84"/>
    <w:basedOn w:val="Normal"/>
    <w:rsid w:val="00DF5A77"/>
    <w:pPr>
      <w:shd w:val="clear" w:color="000000" w:fill="BFBFBF"/>
      <w:spacing w:before="100" w:beforeAutospacing="1" w:after="100" w:afterAutospacing="1" w:line="240" w:lineRule="auto"/>
      <w:jc w:val="center"/>
    </w:pPr>
    <w:rPr>
      <w:rFonts w:ascii="Arial" w:eastAsia="Times New Roman" w:hAnsi="Arial" w:cs="Arial"/>
      <w:color w:val="000000"/>
      <w:kern w:val="0"/>
      <w:lang w:eastAsia="en-US"/>
    </w:rPr>
  </w:style>
  <w:style w:type="paragraph" w:customStyle="1" w:styleId="xl85">
    <w:name w:val="xl85"/>
    <w:basedOn w:val="Normal"/>
    <w:rsid w:val="00DF5A77"/>
    <w:pPr>
      <w:shd w:val="clear" w:color="000000" w:fill="BFBFBF"/>
      <w:spacing w:before="100" w:beforeAutospacing="1" w:after="100" w:afterAutospacing="1" w:line="240" w:lineRule="auto"/>
    </w:pPr>
    <w:rPr>
      <w:rFonts w:ascii="Arial" w:eastAsia="Times New Roman" w:hAnsi="Arial" w:cs="Arial"/>
      <w:b/>
      <w:bCs/>
      <w:color w:val="000000"/>
      <w:kern w:val="0"/>
      <w:lang w:eastAsia="en-US"/>
    </w:rPr>
  </w:style>
  <w:style w:type="paragraph" w:customStyle="1" w:styleId="xl86">
    <w:name w:val="xl86"/>
    <w:basedOn w:val="Normal"/>
    <w:rsid w:val="00DF5A77"/>
    <w:pPr>
      <w:shd w:val="clear" w:color="000000" w:fill="808080"/>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paragraph" w:customStyle="1" w:styleId="xl87">
    <w:name w:val="xl87"/>
    <w:basedOn w:val="Normal"/>
    <w:rsid w:val="00DF5A77"/>
    <w:pPr>
      <w:shd w:val="clear" w:color="000000" w:fill="808080"/>
      <w:spacing w:before="100" w:beforeAutospacing="1" w:after="100" w:afterAutospacing="1" w:line="240" w:lineRule="auto"/>
    </w:pPr>
    <w:rPr>
      <w:rFonts w:ascii="Times New Roman" w:eastAsia="Times New Roman" w:hAnsi="Times New Roman" w:cs="Times New Roman"/>
      <w:b/>
      <w:bCs/>
      <w:color w:val="FF0000"/>
      <w:kern w:val="0"/>
      <w:sz w:val="24"/>
      <w:szCs w:val="24"/>
      <w:lang w:eastAsia="en-US"/>
    </w:rPr>
  </w:style>
  <w:style w:type="paragraph" w:customStyle="1" w:styleId="xl88">
    <w:name w:val="xl88"/>
    <w:basedOn w:val="Normal"/>
    <w:rsid w:val="00DF5A77"/>
    <w:pPr>
      <w:shd w:val="clear" w:color="000000" w:fill="808080"/>
      <w:spacing w:before="100" w:beforeAutospacing="1" w:after="100" w:afterAutospacing="1" w:line="240" w:lineRule="auto"/>
    </w:pPr>
    <w:rPr>
      <w:rFonts w:ascii="Times New Roman" w:eastAsia="Times New Roman" w:hAnsi="Times New Roman" w:cs="Times New Roman"/>
      <w:b/>
      <w:bCs/>
      <w:i/>
      <w:iCs/>
      <w:color w:val="auto"/>
      <w:kern w:val="0"/>
      <w:sz w:val="24"/>
      <w:szCs w:val="24"/>
      <w:lang w:eastAsia="en-US"/>
    </w:rPr>
  </w:style>
  <w:style w:type="paragraph" w:customStyle="1" w:styleId="xl89">
    <w:name w:val="xl89"/>
    <w:basedOn w:val="Normal"/>
    <w:rsid w:val="00DF5A77"/>
    <w:pPr>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24"/>
      <w:szCs w:val="24"/>
      <w:lang w:eastAsia="en-US"/>
    </w:rPr>
  </w:style>
  <w:style w:type="paragraph" w:customStyle="1" w:styleId="xl90">
    <w:name w:val="xl90"/>
    <w:basedOn w:val="Normal"/>
    <w:rsid w:val="00DF5A77"/>
    <w:pPr>
      <w:spacing w:before="100" w:beforeAutospacing="1" w:after="100" w:afterAutospacing="1" w:line="240" w:lineRule="auto"/>
      <w:jc w:val="center"/>
    </w:pPr>
    <w:rPr>
      <w:rFonts w:ascii="Times New Roman" w:eastAsia="Times New Roman" w:hAnsi="Times New Roman" w:cs="Times New Roman"/>
      <w:b/>
      <w:bCs/>
      <w:color w:val="auto"/>
      <w:kern w:val="0"/>
      <w:sz w:val="24"/>
      <w:szCs w:val="24"/>
      <w:lang w:eastAsia="en-US"/>
    </w:rPr>
  </w:style>
  <w:style w:type="table" w:customStyle="1" w:styleId="PlainTable31">
    <w:name w:val="Plain Table 31"/>
    <w:basedOn w:val="TableNormal"/>
    <w:uiPriority w:val="42"/>
    <w:rsid w:val="007B67F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534433"/>
    <w:rPr>
      <w:color w:val="605E5C"/>
      <w:shd w:val="clear" w:color="auto" w:fill="E1DFDD"/>
    </w:rPr>
  </w:style>
  <w:style w:type="paragraph" w:customStyle="1" w:styleId="Pa0">
    <w:name w:val="Pa0"/>
    <w:basedOn w:val="Normal"/>
    <w:next w:val="Normal"/>
    <w:uiPriority w:val="99"/>
    <w:rsid w:val="00BC5C92"/>
    <w:pPr>
      <w:autoSpaceDE w:val="0"/>
      <w:autoSpaceDN w:val="0"/>
      <w:adjustRightInd w:val="0"/>
      <w:spacing w:before="0" w:after="0" w:line="241" w:lineRule="atLeast"/>
    </w:pPr>
    <w:rPr>
      <w:rFonts w:ascii="Loew" w:hAnsi="Loew"/>
      <w:color w:val="auto"/>
      <w:kern w:val="0"/>
      <w:sz w:val="24"/>
      <w:szCs w:val="24"/>
      <w:lang w:eastAsia="en-US"/>
    </w:rPr>
  </w:style>
  <w:style w:type="character" w:customStyle="1" w:styleId="A1">
    <w:name w:val="A1"/>
    <w:uiPriority w:val="99"/>
    <w:rsid w:val="00BC5C92"/>
    <w:rPr>
      <w:rFonts w:cs="Loew"/>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557">
      <w:bodyDiv w:val="1"/>
      <w:marLeft w:val="0"/>
      <w:marRight w:val="0"/>
      <w:marTop w:val="0"/>
      <w:marBottom w:val="0"/>
      <w:divBdr>
        <w:top w:val="none" w:sz="0" w:space="0" w:color="auto"/>
        <w:left w:val="none" w:sz="0" w:space="0" w:color="auto"/>
        <w:bottom w:val="none" w:sz="0" w:space="0" w:color="auto"/>
        <w:right w:val="none" w:sz="0" w:space="0" w:color="auto"/>
      </w:divBdr>
    </w:div>
    <w:div w:id="98985371">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56637730">
      <w:bodyDiv w:val="1"/>
      <w:marLeft w:val="0"/>
      <w:marRight w:val="0"/>
      <w:marTop w:val="0"/>
      <w:marBottom w:val="0"/>
      <w:divBdr>
        <w:top w:val="none" w:sz="0" w:space="0" w:color="auto"/>
        <w:left w:val="none" w:sz="0" w:space="0" w:color="auto"/>
        <w:bottom w:val="none" w:sz="0" w:space="0" w:color="auto"/>
        <w:right w:val="none" w:sz="0" w:space="0" w:color="auto"/>
      </w:divBdr>
    </w:div>
    <w:div w:id="1162503468">
      <w:bodyDiv w:val="1"/>
      <w:marLeft w:val="0"/>
      <w:marRight w:val="0"/>
      <w:marTop w:val="0"/>
      <w:marBottom w:val="0"/>
      <w:divBdr>
        <w:top w:val="none" w:sz="0" w:space="0" w:color="auto"/>
        <w:left w:val="none" w:sz="0" w:space="0" w:color="auto"/>
        <w:bottom w:val="none" w:sz="0" w:space="0" w:color="auto"/>
        <w:right w:val="none" w:sz="0" w:space="0" w:color="auto"/>
      </w:divBdr>
    </w:div>
    <w:div w:id="1277759840">
      <w:bodyDiv w:val="1"/>
      <w:marLeft w:val="0"/>
      <w:marRight w:val="0"/>
      <w:marTop w:val="0"/>
      <w:marBottom w:val="0"/>
      <w:divBdr>
        <w:top w:val="none" w:sz="0" w:space="0" w:color="auto"/>
        <w:left w:val="none" w:sz="0" w:space="0" w:color="auto"/>
        <w:bottom w:val="none" w:sz="0" w:space="0" w:color="auto"/>
        <w:right w:val="none" w:sz="0" w:space="0" w:color="auto"/>
      </w:divBdr>
    </w:div>
    <w:div w:id="145590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hyperlink" Target="about:blank" TargetMode="External"/><Relationship Id="rId16" Type="http://schemas.openxmlformats.org/officeDocument/2006/relationships/image" Target="media/image4.png"/><Relationship Id="rId11" Type="http://schemas.openxmlformats.org/officeDocument/2006/relationships/footnotes" Target="footnotes.xml"/><Relationship Id="rId32" Type="http://schemas.openxmlformats.org/officeDocument/2006/relationships/diagramLayout" Target="diagrams/layout1.xml"/><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QuickStyle" Target="diagrams/quickStyle1.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image" Target="media/image73.png"/><Relationship Id="rId9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microsoft.com/office/2018/08/relationships/commentsExtensible" Target="commentsExtensible.xml"/><Relationship Id="rId10" Type="http://schemas.openxmlformats.org/officeDocument/2006/relationships/webSettings" Target="webSettings.xml"/><Relationship Id="rId31" Type="http://schemas.openxmlformats.org/officeDocument/2006/relationships/diagramData" Target="diagrams/data1.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image" Target="media/image78.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2.png"/><Relationship Id="rId34" Type="http://schemas.openxmlformats.org/officeDocument/2006/relationships/diagramColors" Target="diagrams/colors1.xm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jpe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microsoft.com/office/2007/relationships/diagramDrawing" Target="diagrams/drawing1.xm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footer" Target="footer1.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AE841-F4E7-4585-AC68-13509394B0A1}"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6007363F-986F-472F-A88C-9FF64EED3A30}">
      <dgm:prSet phldrT="[Text]" custT="1"/>
      <dgm:spPr/>
      <dgm:t>
        <a:bodyPr/>
        <a:lstStyle/>
        <a:p>
          <a:r>
            <a:rPr lang="en-US" sz="1400" b="0" i="0">
              <a:latin typeface="Arial"/>
              <a:cs typeface="Arial"/>
            </a:rPr>
            <a:t>Community Action </a:t>
          </a:r>
        </a:p>
      </dgm:t>
    </dgm:pt>
    <dgm:pt modelId="{29A41F62-755F-4E25-BD3C-AA308924C65B}" type="parTrans" cxnId="{62B311F5-7D89-495D-95C6-1AE53FBA0F7F}">
      <dgm:prSet/>
      <dgm:spPr/>
      <dgm:t>
        <a:bodyPr/>
        <a:lstStyle/>
        <a:p>
          <a:endParaRPr lang="en-US"/>
        </a:p>
      </dgm:t>
    </dgm:pt>
    <dgm:pt modelId="{A09D0CF8-3106-4A1C-AEED-01C1D508616A}" type="sibTrans" cxnId="{62B311F5-7D89-495D-95C6-1AE53FBA0F7F}">
      <dgm:prSet/>
      <dgm:spPr/>
      <dgm:t>
        <a:bodyPr/>
        <a:lstStyle/>
        <a:p>
          <a:endParaRPr lang="en-US"/>
        </a:p>
      </dgm:t>
    </dgm:pt>
    <dgm:pt modelId="{AB37BEB0-09A5-4A27-87B7-634E085AC410}">
      <dgm:prSet phldrT="[Text]" custT="1"/>
      <dgm:spPr/>
      <dgm:t>
        <a:bodyPr/>
        <a:lstStyle/>
        <a:p>
          <a:r>
            <a:rPr lang="en-US" sz="1400" b="0" i="0">
              <a:latin typeface="Arial"/>
              <a:cs typeface="Arial"/>
            </a:rPr>
            <a:t>Voters Establish 377 Board For Implementation</a:t>
          </a:r>
        </a:p>
      </dgm:t>
    </dgm:pt>
    <dgm:pt modelId="{6BC28DCF-1F31-4D57-BD5E-CAC85E7486F3}" type="parTrans" cxnId="{86AF1F3E-0BF0-4120-B9F5-E153EE57F6BC}">
      <dgm:prSet/>
      <dgm:spPr/>
      <dgm:t>
        <a:bodyPr/>
        <a:lstStyle/>
        <a:p>
          <a:endParaRPr lang="en-US"/>
        </a:p>
      </dgm:t>
    </dgm:pt>
    <dgm:pt modelId="{2DBB0458-2715-4046-900C-64DB0BA8FEFD}" type="sibTrans" cxnId="{86AF1F3E-0BF0-4120-B9F5-E153EE57F6BC}">
      <dgm:prSet/>
      <dgm:spPr/>
      <dgm:t>
        <a:bodyPr/>
        <a:lstStyle/>
        <a:p>
          <a:endParaRPr lang="en-US"/>
        </a:p>
      </dgm:t>
    </dgm:pt>
    <dgm:pt modelId="{67F5E5F7-A1F6-4FB9-B9B2-2CF689E24CF0}">
      <dgm:prSet phldrT="[Text]" custT="1"/>
      <dgm:spPr/>
      <dgm:t>
        <a:bodyPr/>
        <a:lstStyle/>
        <a:p>
          <a:r>
            <a:rPr lang="en-US" sz="1400" b="0" i="0">
              <a:latin typeface="Arial"/>
              <a:cs typeface="Arial"/>
            </a:rPr>
            <a:t>Revenues Raised in Your Community, Stay in Your Community</a:t>
          </a:r>
        </a:p>
      </dgm:t>
    </dgm:pt>
    <dgm:pt modelId="{4A031BA4-45E6-4257-9894-01BD625669A2}" type="parTrans" cxnId="{66FC9856-BC92-4AE2-A8BE-F8BD5CF8AB74}">
      <dgm:prSet/>
      <dgm:spPr/>
      <dgm:t>
        <a:bodyPr/>
        <a:lstStyle/>
        <a:p>
          <a:endParaRPr lang="en-US"/>
        </a:p>
      </dgm:t>
    </dgm:pt>
    <dgm:pt modelId="{8617F293-6541-4629-98E7-F8DB0CA0EA43}" type="sibTrans" cxnId="{66FC9856-BC92-4AE2-A8BE-F8BD5CF8AB74}">
      <dgm:prSet/>
      <dgm:spPr/>
      <dgm:t>
        <a:bodyPr/>
        <a:lstStyle/>
        <a:p>
          <a:endParaRPr lang="en-US"/>
        </a:p>
      </dgm:t>
    </dgm:pt>
    <dgm:pt modelId="{9439DDD2-7E8F-49E8-A677-6F5650DA3DCD}">
      <dgm:prSet phldrT="[Text]" custT="1"/>
      <dgm:spPr/>
      <dgm:t>
        <a:bodyPr/>
        <a:lstStyle/>
        <a:p>
          <a:r>
            <a:rPr lang="en-US" sz="1400" b="0">
              <a:latin typeface="Arial"/>
              <a:cs typeface="Arial"/>
            </a:rPr>
            <a:t>Funding Targeted for Critical Needs</a:t>
          </a:r>
        </a:p>
      </dgm:t>
    </dgm:pt>
    <dgm:pt modelId="{CFBA9769-499B-43DD-9560-ABD66D3D140E}" type="parTrans" cxnId="{15FAD569-6606-4BD5-954F-BC8EE77CE32F}">
      <dgm:prSet/>
      <dgm:spPr/>
      <dgm:t>
        <a:bodyPr/>
        <a:lstStyle/>
        <a:p>
          <a:endParaRPr lang="en-US"/>
        </a:p>
      </dgm:t>
    </dgm:pt>
    <dgm:pt modelId="{35C7C426-135B-41E0-96A3-EA906C64D568}" type="sibTrans" cxnId="{15FAD569-6606-4BD5-954F-BC8EE77CE32F}">
      <dgm:prSet/>
      <dgm:spPr/>
      <dgm:t>
        <a:bodyPr/>
        <a:lstStyle/>
        <a:p>
          <a:endParaRPr lang="en-US"/>
        </a:p>
      </dgm:t>
    </dgm:pt>
    <dgm:pt modelId="{47E11E00-E973-42BB-B79E-CB61533FCAB4}">
      <dgm:prSet phldrT="[Text]" custT="1"/>
      <dgm:spPr/>
      <dgm:t>
        <a:bodyPr/>
        <a:lstStyle/>
        <a:p>
          <a:r>
            <a:rPr lang="en-US" sz="1400" b="0">
              <a:latin typeface="Arial"/>
              <a:cs typeface="Arial"/>
            </a:rPr>
            <a:t>Addresses Fiscal Shortfalls &amp; Provides Crucial Services </a:t>
          </a:r>
        </a:p>
      </dgm:t>
    </dgm:pt>
    <dgm:pt modelId="{807869C2-3033-4DF3-A3C8-845EEC8CAD68}" type="parTrans" cxnId="{66599185-5191-4070-A88F-773813E53A56}">
      <dgm:prSet/>
      <dgm:spPr/>
      <dgm:t>
        <a:bodyPr/>
        <a:lstStyle/>
        <a:p>
          <a:endParaRPr lang="en-US"/>
        </a:p>
      </dgm:t>
    </dgm:pt>
    <dgm:pt modelId="{DA32F67C-79FB-4493-8939-B6B9165F7AF9}" type="sibTrans" cxnId="{66599185-5191-4070-A88F-773813E53A56}">
      <dgm:prSet/>
      <dgm:spPr/>
      <dgm:t>
        <a:bodyPr/>
        <a:lstStyle/>
        <a:p>
          <a:endParaRPr lang="en-US"/>
        </a:p>
      </dgm:t>
    </dgm:pt>
    <dgm:pt modelId="{98D22F86-AD29-4465-87C5-9CA99DF66DED}" type="pres">
      <dgm:prSet presAssocID="{454AE841-F4E7-4585-AC68-13509394B0A1}" presName="Name0" presStyleCnt="0">
        <dgm:presLayoutVars>
          <dgm:dir/>
          <dgm:resizeHandles val="exact"/>
        </dgm:presLayoutVars>
      </dgm:prSet>
      <dgm:spPr/>
    </dgm:pt>
    <dgm:pt modelId="{07F8E396-28CA-4FF2-90D8-3D7F95963275}" type="pres">
      <dgm:prSet presAssocID="{6007363F-986F-472F-A88C-9FF64EED3A30}" presName="node" presStyleLbl="node1" presStyleIdx="0" presStyleCnt="5">
        <dgm:presLayoutVars>
          <dgm:bulletEnabled val="1"/>
        </dgm:presLayoutVars>
      </dgm:prSet>
      <dgm:spPr/>
    </dgm:pt>
    <dgm:pt modelId="{2E440256-34BB-4D68-82B7-08203D49DDC6}" type="pres">
      <dgm:prSet presAssocID="{A09D0CF8-3106-4A1C-AEED-01C1D508616A}" presName="sibTrans" presStyleLbl="sibTrans1D1" presStyleIdx="0" presStyleCnt="4"/>
      <dgm:spPr/>
    </dgm:pt>
    <dgm:pt modelId="{22E90ACA-DBE3-435C-B54D-1664E8C62C13}" type="pres">
      <dgm:prSet presAssocID="{A09D0CF8-3106-4A1C-AEED-01C1D508616A}" presName="connectorText" presStyleLbl="sibTrans1D1" presStyleIdx="0" presStyleCnt="4"/>
      <dgm:spPr/>
    </dgm:pt>
    <dgm:pt modelId="{AF59010C-530E-441D-B07C-D2F4A04F8DFE}" type="pres">
      <dgm:prSet presAssocID="{AB37BEB0-09A5-4A27-87B7-634E085AC410}" presName="node" presStyleLbl="node1" presStyleIdx="1" presStyleCnt="5">
        <dgm:presLayoutVars>
          <dgm:bulletEnabled val="1"/>
        </dgm:presLayoutVars>
      </dgm:prSet>
      <dgm:spPr/>
    </dgm:pt>
    <dgm:pt modelId="{3B434742-EDDE-4742-9576-6E7781A663E5}" type="pres">
      <dgm:prSet presAssocID="{2DBB0458-2715-4046-900C-64DB0BA8FEFD}" presName="sibTrans" presStyleLbl="sibTrans1D1" presStyleIdx="1" presStyleCnt="4"/>
      <dgm:spPr/>
    </dgm:pt>
    <dgm:pt modelId="{656B627D-0134-4C9F-B5F4-6ACD6DE3509C}" type="pres">
      <dgm:prSet presAssocID="{2DBB0458-2715-4046-900C-64DB0BA8FEFD}" presName="connectorText" presStyleLbl="sibTrans1D1" presStyleIdx="1" presStyleCnt="4"/>
      <dgm:spPr/>
    </dgm:pt>
    <dgm:pt modelId="{1E211247-6E9A-45C3-9E18-747602C50A4D}" type="pres">
      <dgm:prSet presAssocID="{67F5E5F7-A1F6-4FB9-B9B2-2CF689E24CF0}" presName="node" presStyleLbl="node1" presStyleIdx="2" presStyleCnt="5">
        <dgm:presLayoutVars>
          <dgm:bulletEnabled val="1"/>
        </dgm:presLayoutVars>
      </dgm:prSet>
      <dgm:spPr/>
    </dgm:pt>
    <dgm:pt modelId="{B3D918E4-991F-4C1D-B131-ABE6D265CF6C}" type="pres">
      <dgm:prSet presAssocID="{8617F293-6541-4629-98E7-F8DB0CA0EA43}" presName="sibTrans" presStyleLbl="sibTrans1D1" presStyleIdx="2" presStyleCnt="4"/>
      <dgm:spPr/>
    </dgm:pt>
    <dgm:pt modelId="{105D4B47-C1CF-4907-8BBE-62F2038CD890}" type="pres">
      <dgm:prSet presAssocID="{8617F293-6541-4629-98E7-F8DB0CA0EA43}" presName="connectorText" presStyleLbl="sibTrans1D1" presStyleIdx="2" presStyleCnt="4"/>
      <dgm:spPr/>
    </dgm:pt>
    <dgm:pt modelId="{8341EB8C-E321-4B09-B0E5-C050B08C80A5}" type="pres">
      <dgm:prSet presAssocID="{9439DDD2-7E8F-49E8-A677-6F5650DA3DCD}" presName="node" presStyleLbl="node1" presStyleIdx="3" presStyleCnt="5">
        <dgm:presLayoutVars>
          <dgm:bulletEnabled val="1"/>
        </dgm:presLayoutVars>
      </dgm:prSet>
      <dgm:spPr/>
    </dgm:pt>
    <dgm:pt modelId="{B1F52F49-F255-4B0C-89C4-83DCC220D8FC}" type="pres">
      <dgm:prSet presAssocID="{35C7C426-135B-41E0-96A3-EA906C64D568}" presName="sibTrans" presStyleLbl="sibTrans1D1" presStyleIdx="3" presStyleCnt="4"/>
      <dgm:spPr/>
    </dgm:pt>
    <dgm:pt modelId="{491DC319-74C6-4D5A-BDC9-472DA0AAEF25}" type="pres">
      <dgm:prSet presAssocID="{35C7C426-135B-41E0-96A3-EA906C64D568}" presName="connectorText" presStyleLbl="sibTrans1D1" presStyleIdx="3" presStyleCnt="4"/>
      <dgm:spPr/>
    </dgm:pt>
    <dgm:pt modelId="{24CEFB61-3A04-450F-85BF-E9A06CF65D29}" type="pres">
      <dgm:prSet presAssocID="{47E11E00-E973-42BB-B79E-CB61533FCAB4}" presName="node" presStyleLbl="node1" presStyleIdx="4" presStyleCnt="5">
        <dgm:presLayoutVars>
          <dgm:bulletEnabled val="1"/>
        </dgm:presLayoutVars>
      </dgm:prSet>
      <dgm:spPr/>
    </dgm:pt>
  </dgm:ptLst>
  <dgm:cxnLst>
    <dgm:cxn modelId="{9B7EA00D-CCBC-45E3-879D-355F046AE56F}" type="presOf" srcId="{A09D0CF8-3106-4A1C-AEED-01C1D508616A}" destId="{2E440256-34BB-4D68-82B7-08203D49DDC6}" srcOrd="0" destOrd="0" presId="urn:microsoft.com/office/officeart/2005/8/layout/bProcess3"/>
    <dgm:cxn modelId="{43D35913-0EFE-47B8-9143-AC8E5C5444C3}" type="presOf" srcId="{67F5E5F7-A1F6-4FB9-B9B2-2CF689E24CF0}" destId="{1E211247-6E9A-45C3-9E18-747602C50A4D}" srcOrd="0" destOrd="0" presId="urn:microsoft.com/office/officeart/2005/8/layout/bProcess3"/>
    <dgm:cxn modelId="{EE44AA2D-5004-49E4-9922-3AB2A5134173}" type="presOf" srcId="{AB37BEB0-09A5-4A27-87B7-634E085AC410}" destId="{AF59010C-530E-441D-B07C-D2F4A04F8DFE}" srcOrd="0" destOrd="0" presId="urn:microsoft.com/office/officeart/2005/8/layout/bProcess3"/>
    <dgm:cxn modelId="{D6ECA539-2A85-43C4-BE65-60B54E0C7487}" type="presOf" srcId="{2DBB0458-2715-4046-900C-64DB0BA8FEFD}" destId="{3B434742-EDDE-4742-9576-6E7781A663E5}" srcOrd="0" destOrd="0" presId="urn:microsoft.com/office/officeart/2005/8/layout/bProcess3"/>
    <dgm:cxn modelId="{86AF1F3E-0BF0-4120-B9F5-E153EE57F6BC}" srcId="{454AE841-F4E7-4585-AC68-13509394B0A1}" destId="{AB37BEB0-09A5-4A27-87B7-634E085AC410}" srcOrd="1" destOrd="0" parTransId="{6BC28DCF-1F31-4D57-BD5E-CAC85E7486F3}" sibTransId="{2DBB0458-2715-4046-900C-64DB0BA8FEFD}"/>
    <dgm:cxn modelId="{40C2765B-22DB-40A4-99B7-82EE81AF2C8C}" type="presOf" srcId="{8617F293-6541-4629-98E7-F8DB0CA0EA43}" destId="{105D4B47-C1CF-4907-8BBE-62F2038CD890}" srcOrd="1" destOrd="0" presId="urn:microsoft.com/office/officeart/2005/8/layout/bProcess3"/>
    <dgm:cxn modelId="{2AB33D42-633F-48D6-B7D6-813CEEA56C75}" type="presOf" srcId="{A09D0CF8-3106-4A1C-AEED-01C1D508616A}" destId="{22E90ACA-DBE3-435C-B54D-1664E8C62C13}" srcOrd="1" destOrd="0" presId="urn:microsoft.com/office/officeart/2005/8/layout/bProcess3"/>
    <dgm:cxn modelId="{15FAD569-6606-4BD5-954F-BC8EE77CE32F}" srcId="{454AE841-F4E7-4585-AC68-13509394B0A1}" destId="{9439DDD2-7E8F-49E8-A677-6F5650DA3DCD}" srcOrd="3" destOrd="0" parTransId="{CFBA9769-499B-43DD-9560-ABD66D3D140E}" sibTransId="{35C7C426-135B-41E0-96A3-EA906C64D568}"/>
    <dgm:cxn modelId="{714C824A-F69E-4469-A763-FB16D9065352}" type="presOf" srcId="{35C7C426-135B-41E0-96A3-EA906C64D568}" destId="{B1F52F49-F255-4B0C-89C4-83DCC220D8FC}" srcOrd="0" destOrd="0" presId="urn:microsoft.com/office/officeart/2005/8/layout/bProcess3"/>
    <dgm:cxn modelId="{F543BC4A-29C2-4CF5-AA55-34182F3864DA}" type="presOf" srcId="{9439DDD2-7E8F-49E8-A677-6F5650DA3DCD}" destId="{8341EB8C-E321-4B09-B0E5-C050B08C80A5}" srcOrd="0" destOrd="0" presId="urn:microsoft.com/office/officeart/2005/8/layout/bProcess3"/>
    <dgm:cxn modelId="{14513F6F-F5D5-4B11-88D1-E8EEA05E123C}" type="presOf" srcId="{6007363F-986F-472F-A88C-9FF64EED3A30}" destId="{07F8E396-28CA-4FF2-90D8-3D7F95963275}" srcOrd="0" destOrd="0" presId="urn:microsoft.com/office/officeart/2005/8/layout/bProcess3"/>
    <dgm:cxn modelId="{99989154-5EBE-42CD-90D5-B36FFF39BEB5}" type="presOf" srcId="{2DBB0458-2715-4046-900C-64DB0BA8FEFD}" destId="{656B627D-0134-4C9F-B5F4-6ACD6DE3509C}" srcOrd="1" destOrd="0" presId="urn:microsoft.com/office/officeart/2005/8/layout/bProcess3"/>
    <dgm:cxn modelId="{51890156-A0A4-4E85-96A2-89312E7E5F94}" type="presOf" srcId="{8617F293-6541-4629-98E7-F8DB0CA0EA43}" destId="{B3D918E4-991F-4C1D-B131-ABE6D265CF6C}" srcOrd="0" destOrd="0" presId="urn:microsoft.com/office/officeart/2005/8/layout/bProcess3"/>
    <dgm:cxn modelId="{66FC9856-BC92-4AE2-A8BE-F8BD5CF8AB74}" srcId="{454AE841-F4E7-4585-AC68-13509394B0A1}" destId="{67F5E5F7-A1F6-4FB9-B9B2-2CF689E24CF0}" srcOrd="2" destOrd="0" parTransId="{4A031BA4-45E6-4257-9894-01BD625669A2}" sibTransId="{8617F293-6541-4629-98E7-F8DB0CA0EA43}"/>
    <dgm:cxn modelId="{66599185-5191-4070-A88F-773813E53A56}" srcId="{454AE841-F4E7-4585-AC68-13509394B0A1}" destId="{47E11E00-E973-42BB-B79E-CB61533FCAB4}" srcOrd="4" destOrd="0" parTransId="{807869C2-3033-4DF3-A3C8-845EEC8CAD68}" sibTransId="{DA32F67C-79FB-4493-8939-B6B9165F7AF9}"/>
    <dgm:cxn modelId="{D19DCBB5-BC6D-4F6F-87B8-8E0DF504C57A}" type="presOf" srcId="{454AE841-F4E7-4585-AC68-13509394B0A1}" destId="{98D22F86-AD29-4465-87C5-9CA99DF66DED}" srcOrd="0" destOrd="0" presId="urn:microsoft.com/office/officeart/2005/8/layout/bProcess3"/>
    <dgm:cxn modelId="{C93F32B8-6D29-431E-8FAA-D0018F7B7572}" type="presOf" srcId="{47E11E00-E973-42BB-B79E-CB61533FCAB4}" destId="{24CEFB61-3A04-450F-85BF-E9A06CF65D29}" srcOrd="0" destOrd="0" presId="urn:microsoft.com/office/officeart/2005/8/layout/bProcess3"/>
    <dgm:cxn modelId="{3825AFBF-25E2-4C16-A12E-729631331E34}" type="presOf" srcId="{35C7C426-135B-41E0-96A3-EA906C64D568}" destId="{491DC319-74C6-4D5A-BDC9-472DA0AAEF25}" srcOrd="1" destOrd="0" presId="urn:microsoft.com/office/officeart/2005/8/layout/bProcess3"/>
    <dgm:cxn modelId="{62B311F5-7D89-495D-95C6-1AE53FBA0F7F}" srcId="{454AE841-F4E7-4585-AC68-13509394B0A1}" destId="{6007363F-986F-472F-A88C-9FF64EED3A30}" srcOrd="0" destOrd="0" parTransId="{29A41F62-755F-4E25-BD3C-AA308924C65B}" sibTransId="{A09D0CF8-3106-4A1C-AEED-01C1D508616A}"/>
    <dgm:cxn modelId="{6A30C6B2-672E-4934-8A18-0F430A3842C3}" type="presParOf" srcId="{98D22F86-AD29-4465-87C5-9CA99DF66DED}" destId="{07F8E396-28CA-4FF2-90D8-3D7F95963275}" srcOrd="0" destOrd="0" presId="urn:microsoft.com/office/officeart/2005/8/layout/bProcess3"/>
    <dgm:cxn modelId="{05736736-C826-47D0-A34E-EB36D0126213}" type="presParOf" srcId="{98D22F86-AD29-4465-87C5-9CA99DF66DED}" destId="{2E440256-34BB-4D68-82B7-08203D49DDC6}" srcOrd="1" destOrd="0" presId="urn:microsoft.com/office/officeart/2005/8/layout/bProcess3"/>
    <dgm:cxn modelId="{F822A1BA-5AE7-4332-A45F-748227E2F79E}" type="presParOf" srcId="{2E440256-34BB-4D68-82B7-08203D49DDC6}" destId="{22E90ACA-DBE3-435C-B54D-1664E8C62C13}" srcOrd="0" destOrd="0" presId="urn:microsoft.com/office/officeart/2005/8/layout/bProcess3"/>
    <dgm:cxn modelId="{632FAC09-F4B2-40AD-9759-1D31D55A88AA}" type="presParOf" srcId="{98D22F86-AD29-4465-87C5-9CA99DF66DED}" destId="{AF59010C-530E-441D-B07C-D2F4A04F8DFE}" srcOrd="2" destOrd="0" presId="urn:microsoft.com/office/officeart/2005/8/layout/bProcess3"/>
    <dgm:cxn modelId="{60177FC9-4B67-4640-B905-D9B5A3F4A434}" type="presParOf" srcId="{98D22F86-AD29-4465-87C5-9CA99DF66DED}" destId="{3B434742-EDDE-4742-9576-6E7781A663E5}" srcOrd="3" destOrd="0" presId="urn:microsoft.com/office/officeart/2005/8/layout/bProcess3"/>
    <dgm:cxn modelId="{A5D8F6E6-8E73-4799-BA7C-C6106D4584F2}" type="presParOf" srcId="{3B434742-EDDE-4742-9576-6E7781A663E5}" destId="{656B627D-0134-4C9F-B5F4-6ACD6DE3509C}" srcOrd="0" destOrd="0" presId="urn:microsoft.com/office/officeart/2005/8/layout/bProcess3"/>
    <dgm:cxn modelId="{1DEB4788-1616-4257-966B-3CF1545AB8CA}" type="presParOf" srcId="{98D22F86-AD29-4465-87C5-9CA99DF66DED}" destId="{1E211247-6E9A-45C3-9E18-747602C50A4D}" srcOrd="4" destOrd="0" presId="urn:microsoft.com/office/officeart/2005/8/layout/bProcess3"/>
    <dgm:cxn modelId="{758D3FFA-7279-43AE-AA89-FC7A2F53D628}" type="presParOf" srcId="{98D22F86-AD29-4465-87C5-9CA99DF66DED}" destId="{B3D918E4-991F-4C1D-B131-ABE6D265CF6C}" srcOrd="5" destOrd="0" presId="urn:microsoft.com/office/officeart/2005/8/layout/bProcess3"/>
    <dgm:cxn modelId="{DF527443-7DA4-4411-880E-9F77FCB79E32}" type="presParOf" srcId="{B3D918E4-991F-4C1D-B131-ABE6D265CF6C}" destId="{105D4B47-C1CF-4907-8BBE-62F2038CD890}" srcOrd="0" destOrd="0" presId="urn:microsoft.com/office/officeart/2005/8/layout/bProcess3"/>
    <dgm:cxn modelId="{4F30DB64-BB8F-439B-9D5E-F213717885D4}" type="presParOf" srcId="{98D22F86-AD29-4465-87C5-9CA99DF66DED}" destId="{8341EB8C-E321-4B09-B0E5-C050B08C80A5}" srcOrd="6" destOrd="0" presId="urn:microsoft.com/office/officeart/2005/8/layout/bProcess3"/>
    <dgm:cxn modelId="{3C948B4C-148B-4897-938B-E701CE56D4F4}" type="presParOf" srcId="{98D22F86-AD29-4465-87C5-9CA99DF66DED}" destId="{B1F52F49-F255-4B0C-89C4-83DCC220D8FC}" srcOrd="7" destOrd="0" presId="urn:microsoft.com/office/officeart/2005/8/layout/bProcess3"/>
    <dgm:cxn modelId="{705CE347-EDC9-40A4-ACFA-37169BE22583}" type="presParOf" srcId="{B1F52F49-F255-4B0C-89C4-83DCC220D8FC}" destId="{491DC319-74C6-4D5A-BDC9-472DA0AAEF25}" srcOrd="0" destOrd="0" presId="urn:microsoft.com/office/officeart/2005/8/layout/bProcess3"/>
    <dgm:cxn modelId="{27948D46-D5CC-462E-97B8-25BE6426BBEE}" type="presParOf" srcId="{98D22F86-AD29-4465-87C5-9CA99DF66DED}" destId="{24CEFB61-3A04-450F-85BF-E9A06CF65D29}" srcOrd="8" destOrd="0" presId="urn:microsoft.com/office/officeart/2005/8/layout/bProcess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440256-34BB-4D68-82B7-08203D49DDC6}">
      <dsp:nvSpPr>
        <dsp:cNvPr id="0" name=""/>
        <dsp:cNvSpPr/>
      </dsp:nvSpPr>
      <dsp:spPr>
        <a:xfrm>
          <a:off x="1817141" y="601293"/>
          <a:ext cx="386648" cy="91440"/>
        </a:xfrm>
        <a:custGeom>
          <a:avLst/>
          <a:gdLst/>
          <a:ahLst/>
          <a:cxnLst/>
          <a:rect l="0" t="0" r="0" b="0"/>
          <a:pathLst>
            <a:path>
              <a:moveTo>
                <a:pt x="0" y="45720"/>
              </a:moveTo>
              <a:lnTo>
                <a:pt x="386648" y="45720"/>
              </a:lnTo>
            </a:path>
          </a:pathLst>
        </a:custGeom>
        <a:noFill/>
        <a:ln w="127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00033" y="644927"/>
        <a:ext cx="20862" cy="4172"/>
      </dsp:txXfrm>
    </dsp:sp>
    <dsp:sp modelId="{07F8E396-28CA-4FF2-90D8-3D7F95963275}">
      <dsp:nvSpPr>
        <dsp:cNvPr id="0" name=""/>
        <dsp:cNvSpPr/>
      </dsp:nvSpPr>
      <dsp:spPr>
        <a:xfrm>
          <a:off x="4819" y="102776"/>
          <a:ext cx="1814121" cy="1088473"/>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0" i="0" kern="1200">
              <a:latin typeface="Arial"/>
              <a:cs typeface="Arial"/>
            </a:rPr>
            <a:t>Community Action </a:t>
          </a:r>
        </a:p>
      </dsp:txBody>
      <dsp:txXfrm>
        <a:off x="4819" y="102776"/>
        <a:ext cx="1814121" cy="1088473"/>
      </dsp:txXfrm>
    </dsp:sp>
    <dsp:sp modelId="{3B434742-EDDE-4742-9576-6E7781A663E5}">
      <dsp:nvSpPr>
        <dsp:cNvPr id="0" name=""/>
        <dsp:cNvSpPr/>
      </dsp:nvSpPr>
      <dsp:spPr>
        <a:xfrm>
          <a:off x="4048510" y="601293"/>
          <a:ext cx="386648" cy="91440"/>
        </a:xfrm>
        <a:custGeom>
          <a:avLst/>
          <a:gdLst/>
          <a:ahLst/>
          <a:cxnLst/>
          <a:rect l="0" t="0" r="0" b="0"/>
          <a:pathLst>
            <a:path>
              <a:moveTo>
                <a:pt x="0" y="45720"/>
              </a:moveTo>
              <a:lnTo>
                <a:pt x="386648" y="45720"/>
              </a:lnTo>
            </a:path>
          </a:pathLst>
        </a:custGeom>
        <a:noFill/>
        <a:ln w="127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31403" y="644927"/>
        <a:ext cx="20862" cy="4172"/>
      </dsp:txXfrm>
    </dsp:sp>
    <dsp:sp modelId="{AF59010C-530E-441D-B07C-D2F4A04F8DFE}">
      <dsp:nvSpPr>
        <dsp:cNvPr id="0" name=""/>
        <dsp:cNvSpPr/>
      </dsp:nvSpPr>
      <dsp:spPr>
        <a:xfrm>
          <a:off x="2236189" y="102776"/>
          <a:ext cx="1814121" cy="1088473"/>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0" i="0" kern="1200">
              <a:latin typeface="Arial"/>
              <a:cs typeface="Arial"/>
            </a:rPr>
            <a:t>Voters Establish 377 Board For Implementation</a:t>
          </a:r>
        </a:p>
      </dsp:txBody>
      <dsp:txXfrm>
        <a:off x="2236189" y="102776"/>
        <a:ext cx="1814121" cy="1088473"/>
      </dsp:txXfrm>
    </dsp:sp>
    <dsp:sp modelId="{B3D918E4-991F-4C1D-B131-ABE6D265CF6C}">
      <dsp:nvSpPr>
        <dsp:cNvPr id="0" name=""/>
        <dsp:cNvSpPr/>
      </dsp:nvSpPr>
      <dsp:spPr>
        <a:xfrm>
          <a:off x="911880" y="1189449"/>
          <a:ext cx="4462739" cy="386648"/>
        </a:xfrm>
        <a:custGeom>
          <a:avLst/>
          <a:gdLst/>
          <a:ahLst/>
          <a:cxnLst/>
          <a:rect l="0" t="0" r="0" b="0"/>
          <a:pathLst>
            <a:path>
              <a:moveTo>
                <a:pt x="4462739" y="0"/>
              </a:moveTo>
              <a:lnTo>
                <a:pt x="4462739" y="210424"/>
              </a:lnTo>
              <a:lnTo>
                <a:pt x="0" y="210424"/>
              </a:lnTo>
              <a:lnTo>
                <a:pt x="0" y="386648"/>
              </a:lnTo>
            </a:path>
          </a:pathLst>
        </a:custGeom>
        <a:noFill/>
        <a:ln w="127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31194" y="1380687"/>
        <a:ext cx="224110" cy="4172"/>
      </dsp:txXfrm>
    </dsp:sp>
    <dsp:sp modelId="{1E211247-6E9A-45C3-9E18-747602C50A4D}">
      <dsp:nvSpPr>
        <dsp:cNvPr id="0" name=""/>
        <dsp:cNvSpPr/>
      </dsp:nvSpPr>
      <dsp:spPr>
        <a:xfrm>
          <a:off x="4467558" y="102776"/>
          <a:ext cx="1814121" cy="1088473"/>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0" i="0" kern="1200">
              <a:latin typeface="Arial"/>
              <a:cs typeface="Arial"/>
            </a:rPr>
            <a:t>Revenues Raised in Your Community, Stay in Your Community</a:t>
          </a:r>
        </a:p>
      </dsp:txBody>
      <dsp:txXfrm>
        <a:off x="4467558" y="102776"/>
        <a:ext cx="1814121" cy="1088473"/>
      </dsp:txXfrm>
    </dsp:sp>
    <dsp:sp modelId="{B1F52F49-F255-4B0C-89C4-83DCC220D8FC}">
      <dsp:nvSpPr>
        <dsp:cNvPr id="0" name=""/>
        <dsp:cNvSpPr/>
      </dsp:nvSpPr>
      <dsp:spPr>
        <a:xfrm>
          <a:off x="1817141" y="2107014"/>
          <a:ext cx="386648" cy="91440"/>
        </a:xfrm>
        <a:custGeom>
          <a:avLst/>
          <a:gdLst/>
          <a:ahLst/>
          <a:cxnLst/>
          <a:rect l="0" t="0" r="0" b="0"/>
          <a:pathLst>
            <a:path>
              <a:moveTo>
                <a:pt x="0" y="45720"/>
              </a:moveTo>
              <a:lnTo>
                <a:pt x="386648" y="45720"/>
              </a:lnTo>
            </a:path>
          </a:pathLst>
        </a:custGeom>
        <a:noFill/>
        <a:ln w="127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00033" y="2150648"/>
        <a:ext cx="20862" cy="4172"/>
      </dsp:txXfrm>
    </dsp:sp>
    <dsp:sp modelId="{8341EB8C-E321-4B09-B0E5-C050B08C80A5}">
      <dsp:nvSpPr>
        <dsp:cNvPr id="0" name=""/>
        <dsp:cNvSpPr/>
      </dsp:nvSpPr>
      <dsp:spPr>
        <a:xfrm>
          <a:off x="4819" y="1608498"/>
          <a:ext cx="1814121" cy="1088473"/>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0" kern="1200">
              <a:latin typeface="Arial"/>
              <a:cs typeface="Arial"/>
            </a:rPr>
            <a:t>Funding Targeted for Critical Needs</a:t>
          </a:r>
        </a:p>
      </dsp:txBody>
      <dsp:txXfrm>
        <a:off x="4819" y="1608498"/>
        <a:ext cx="1814121" cy="1088473"/>
      </dsp:txXfrm>
    </dsp:sp>
    <dsp:sp modelId="{24CEFB61-3A04-450F-85BF-E9A06CF65D29}">
      <dsp:nvSpPr>
        <dsp:cNvPr id="0" name=""/>
        <dsp:cNvSpPr/>
      </dsp:nvSpPr>
      <dsp:spPr>
        <a:xfrm>
          <a:off x="2236189" y="1608498"/>
          <a:ext cx="1814121" cy="1088473"/>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0" kern="1200">
              <a:latin typeface="Arial"/>
              <a:cs typeface="Arial"/>
            </a:rPr>
            <a:t>Addresses Fiscal Shortfalls &amp; Provides Crucial Services </a:t>
          </a:r>
        </a:p>
      </dsp:txBody>
      <dsp:txXfrm>
        <a:off x="2236189" y="1608498"/>
        <a:ext cx="1814121" cy="108847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3" Type="http://schemas.openxmlformats.org/officeDocument/2006/relationships/image" Target="../media/image81.jpeg"/><Relationship Id="rId2" Type="http://schemas.openxmlformats.org/officeDocument/2006/relationships/image" Target="../media/image80.jpeg"/><Relationship Id="rId1" Type="http://schemas.openxmlformats.org/officeDocument/2006/relationships/image" Target="../media/image79.jpeg"/><Relationship Id="rId5" Type="http://schemas.openxmlformats.org/officeDocument/2006/relationships/image" Target="../media/image83.jpeg"/><Relationship Id="rId4" Type="http://schemas.openxmlformats.org/officeDocument/2006/relationships/image" Target="../media/image82.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Community Action for Referenda to Ensure Stability</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0F7E40BF97D924B986E1AE51010CC74" ma:contentTypeVersion="10" ma:contentTypeDescription="Create a new document." ma:contentTypeScope="" ma:versionID="761a41d5c148dd1dc2d2bf99e5e51590">
  <xsd:schema xmlns:xsd="http://www.w3.org/2001/XMLSchema" xmlns:xs="http://www.w3.org/2001/XMLSchema" xmlns:p="http://schemas.microsoft.com/office/2006/metadata/properties" xmlns:ns2="c6a0a4f4-d4d7-4f23-8e5c-eaa5d64be099" targetNamespace="http://schemas.microsoft.com/office/2006/metadata/properties" ma:root="true" ma:fieldsID="daf4bc09bd4602bf3d02576a7a788357" ns2:_="">
    <xsd:import namespace="c6a0a4f4-d4d7-4f23-8e5c-eaa5d64be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0a4f4-d4d7-4f23-8e5c-eaa5d64be0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A986A6-0584-42D1-B999-8492FAD266A2}">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B14E9D1B-4348-4B77-9291-A114F341969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006A6D7-1482-4475-9A13-1F454779C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0a4f4-d4d7-4f23-8e5c-eaa5d64be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845BF3B-DAE0-4965-B504-C52CE4B40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26</Pages>
  <Words>2708</Words>
  <Characters>15441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ACTION MANUAL</vt:lpstr>
    </vt:vector>
  </TitlesOfParts>
  <Company>CARES</Company>
  <LinksUpToDate>false</LinksUpToDate>
  <CharactersWithSpaces>18113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MANUAL</dc:title>
  <dc:creator>Fortis Mobile</dc:creator>
  <cp:lastModifiedBy>Milewski, Douglas</cp:lastModifiedBy>
  <cp:revision>23</cp:revision>
  <cp:lastPrinted>2020-07-29T21:52:00Z</cp:lastPrinted>
  <dcterms:created xsi:type="dcterms:W3CDTF">2020-07-10T21:14:00Z</dcterms:created>
  <dcterms:modified xsi:type="dcterms:W3CDTF">2020-10-27T19:58:00Z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0x010100D0F7E40BF97D924B986E1AE51010CC74</vt:lpwstr>
  </property>
</Properties>
</file>